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ind w:firstLine="880" w:firstLineChars="200"/>
      </w:pPr>
    </w:p>
    <w:p>
      <w:pPr>
        <w:ind w:firstLine="880" w:firstLineChars="200"/>
        <w:rPr>
          <w:rFonts w:asciiTheme="minorEastAsia" w:hAnsiTheme="minorEastAsia" w:eastAsiaTheme="minorEastAsia" w:cstheme="minorEastAsia"/>
          <w:sz w:val="44"/>
          <w:szCs w:val="44"/>
        </w:rPr>
      </w:pPr>
    </w:p>
    <w:p>
      <w:pPr>
        <w:pStyle w:val="11"/>
        <w:rPr>
          <w:b w:val="0"/>
          <w:bCs w:val="0"/>
          <w:szCs w:val="44"/>
        </w:rPr>
      </w:pPr>
      <w:bookmarkStart w:id="0" w:name="_Toc78896660"/>
      <w:r>
        <w:rPr>
          <w:rFonts w:hint="eastAsia"/>
          <w:b w:val="0"/>
          <w:bCs w:val="0"/>
          <w:szCs w:val="44"/>
        </w:rPr>
        <w:t>特种作业人员安全技术培训考核管理规定</w:t>
      </w:r>
      <w:bookmarkEnd w:id="0"/>
    </w:p>
    <w:p>
      <w:pPr>
        <w:pStyle w:val="6"/>
        <w:spacing w:before="156" w:after="312"/>
        <w:ind w:firstLine="640" w:firstLineChars="200"/>
        <w:rPr>
          <w:rFonts w:ascii="楷体_GB2312" w:hAnsi="宋体" w:eastAsia="楷体_GB2312"/>
        </w:rPr>
      </w:pPr>
      <w:r>
        <w:rPr>
          <w:rFonts w:hint="eastAsia" w:ascii="楷体_GB2312" w:hAnsi="宋体" w:eastAsia="楷体_GB2312"/>
        </w:rPr>
        <w:t>（2010年5月24日国家安全生产监督管理总局令第30号公布，自2010年7月1日起施行；根据2013年8月29日国家安全生产监督管理总局令第63</w:t>
      </w:r>
      <w:bookmarkStart w:id="1" w:name="_GoBack"/>
      <w:bookmarkEnd w:id="1"/>
      <w:r>
        <w:rPr>
          <w:rFonts w:hint="eastAsia" w:ascii="楷体_GB2312" w:hAnsi="宋体" w:eastAsia="楷体_GB2312"/>
        </w:rPr>
        <w:t>号第一次修正，2015年5月29日国家安全生产监督管理总局令第80号第二次修正）</w:t>
      </w:r>
    </w:p>
    <w:p>
      <w:pPr>
        <w:ind w:firstLine="640" w:firstLineChars="200"/>
      </w:pPr>
    </w:p>
    <w:p>
      <w:pPr>
        <w:pStyle w:val="10"/>
        <w:ind w:firstLine="640" w:firstLineChars="200"/>
      </w:pPr>
      <w:r>
        <w:rPr>
          <w:rFonts w:hint="eastAsia"/>
        </w:rPr>
        <w:t>第一章　总则</w:t>
      </w:r>
    </w:p>
    <w:p>
      <w:pPr>
        <w:ind w:firstLine="640" w:firstLineChars="200"/>
      </w:pPr>
    </w:p>
    <w:p>
      <w:pPr>
        <w:ind w:firstLine="640" w:firstLineChars="200"/>
        <w:rPr>
          <w:rFonts w:ascii="宋体"/>
        </w:rPr>
      </w:pPr>
      <w:r>
        <w:rPr>
          <w:rFonts w:hint="eastAsia" w:ascii="宋体" w:hAnsi="宋体" w:eastAsia="黑体"/>
        </w:rPr>
        <w:t>第一条</w:t>
      </w:r>
      <w:r>
        <w:rPr>
          <w:rFonts w:hint="eastAsia" w:ascii="宋体" w:hAnsi="宋体"/>
        </w:rPr>
        <w:t>　为了规范特种作业人员的安全技术培训考核工作，提高特种作业人员的安全技术水平，防止和减少伤亡事故，根据《安全生产法》、《行政许可法》等有关法律、行政法规，制定本规定。</w:t>
      </w:r>
    </w:p>
    <w:p>
      <w:pPr>
        <w:ind w:firstLine="640" w:firstLineChars="200"/>
        <w:rPr>
          <w:rFonts w:ascii="宋体"/>
        </w:rPr>
      </w:pPr>
      <w:r>
        <w:rPr>
          <w:rFonts w:hint="eastAsia" w:ascii="宋体" w:hAnsi="宋体" w:eastAsia="黑体"/>
        </w:rPr>
        <w:t>第二条</w:t>
      </w:r>
      <w:r>
        <w:rPr>
          <w:rFonts w:hint="eastAsia" w:ascii="宋体" w:hAnsi="宋体"/>
          <w:b/>
        </w:rPr>
        <w:t>　</w:t>
      </w:r>
      <w:r>
        <w:rPr>
          <w:rFonts w:hint="eastAsia" w:ascii="宋体" w:hAnsi="宋体"/>
        </w:rPr>
        <w:t>生产经营单位特种作业人员的安全技术培训、考核、发证、复审及其监督管理工作，适用本规定。</w:t>
      </w:r>
    </w:p>
    <w:p>
      <w:pPr>
        <w:ind w:firstLine="640" w:firstLineChars="200"/>
        <w:rPr>
          <w:rFonts w:ascii="宋体"/>
        </w:rPr>
      </w:pPr>
      <w:r>
        <w:rPr>
          <w:rFonts w:hint="eastAsia" w:ascii="宋体" w:hAnsi="宋体"/>
        </w:rPr>
        <w:t>有关法律、行政法规和国务院对有关特种作业人员管理另有规定的，从其规定。</w:t>
      </w:r>
    </w:p>
    <w:p>
      <w:pPr>
        <w:ind w:firstLine="640" w:firstLineChars="200"/>
        <w:rPr>
          <w:rFonts w:ascii="宋体"/>
        </w:rPr>
      </w:pPr>
      <w:r>
        <w:rPr>
          <w:rFonts w:hint="eastAsia" w:ascii="宋体" w:hAnsi="宋体" w:eastAsia="黑体"/>
        </w:rPr>
        <w:t>第三条</w:t>
      </w:r>
      <w:r>
        <w:rPr>
          <w:rFonts w:hint="eastAsia" w:ascii="宋体" w:hAnsi="宋体"/>
          <w:b/>
        </w:rPr>
        <w:t>　</w:t>
      </w:r>
      <w:r>
        <w:rPr>
          <w:rFonts w:hint="eastAsia" w:ascii="宋体" w:hAnsi="宋体"/>
        </w:rPr>
        <w:t>本规定所称特种作业，是指容易发生事故，对操作者本人、他人的安全健康及设备、设施的安全可能造成重大危害的作业。特种作业的范围由特种作业目录规定。</w:t>
      </w:r>
    </w:p>
    <w:p>
      <w:pPr>
        <w:ind w:firstLine="640" w:firstLineChars="200"/>
        <w:rPr>
          <w:rFonts w:ascii="宋体"/>
        </w:rPr>
      </w:pPr>
      <w:r>
        <w:rPr>
          <w:rFonts w:hint="eastAsia" w:ascii="宋体" w:hAnsi="宋体"/>
        </w:rPr>
        <w:t>本规定所称特种作业人员，是指直接从事特种作业的从业人员。</w:t>
      </w:r>
    </w:p>
    <w:p>
      <w:pPr>
        <w:ind w:firstLine="640" w:firstLineChars="200"/>
        <w:rPr>
          <w:rFonts w:ascii="宋体"/>
        </w:rPr>
      </w:pPr>
      <w:r>
        <w:rPr>
          <w:rFonts w:hint="eastAsia" w:ascii="宋体" w:hAnsi="宋体" w:eastAsia="黑体"/>
        </w:rPr>
        <w:t>第四条</w:t>
      </w:r>
      <w:r>
        <w:rPr>
          <w:rFonts w:hint="eastAsia" w:ascii="宋体" w:hAnsi="宋体"/>
          <w:b/>
        </w:rPr>
        <w:t>　</w:t>
      </w:r>
      <w:r>
        <w:rPr>
          <w:rFonts w:hint="eastAsia" w:ascii="宋体" w:hAnsi="宋体"/>
        </w:rPr>
        <w:t>特种作业人员应当符合下列条件：</w:t>
      </w:r>
    </w:p>
    <w:p>
      <w:pPr>
        <w:ind w:firstLine="640" w:firstLineChars="200"/>
        <w:rPr>
          <w:rFonts w:ascii="宋体"/>
        </w:rPr>
      </w:pPr>
      <w:r>
        <w:rPr>
          <w:rFonts w:hint="eastAsia" w:ascii="宋体" w:hAnsi="宋体"/>
        </w:rPr>
        <w:t>（一）年满</w:t>
      </w:r>
      <w:r>
        <w:rPr>
          <w:rFonts w:ascii="宋体" w:hAnsi="宋体"/>
        </w:rPr>
        <w:t>18</w:t>
      </w:r>
      <w:r>
        <w:rPr>
          <w:rFonts w:hint="eastAsia" w:ascii="宋体" w:hAnsi="宋体"/>
        </w:rPr>
        <w:t>周岁，且不超过国家法定退休年龄；</w:t>
      </w:r>
    </w:p>
    <w:p>
      <w:pPr>
        <w:ind w:firstLine="640" w:firstLineChars="200"/>
        <w:rPr>
          <w:rFonts w:ascii="宋体"/>
        </w:rPr>
      </w:pPr>
      <w:r>
        <w:rPr>
          <w:rFonts w:hint="eastAsia" w:ascii="宋体" w:hAnsi="宋体"/>
        </w:rPr>
        <w:t>（二）经社区或者县级以上医疗机构体检健康合格，并无妨碍从事相应特种作业的器质性心脏病、癫痫病、美尼尔氏症、眩晕症、癔病、震颤麻痹症、精神病、痴呆症以及其他疾病和生理缺陷；</w:t>
      </w:r>
    </w:p>
    <w:p>
      <w:pPr>
        <w:ind w:firstLine="640" w:firstLineChars="200"/>
        <w:rPr>
          <w:rFonts w:ascii="宋体"/>
        </w:rPr>
      </w:pPr>
      <w:r>
        <w:rPr>
          <w:rFonts w:hint="eastAsia" w:ascii="宋体" w:hAnsi="宋体"/>
        </w:rPr>
        <w:t>（三）具有初中及以上文化程度；</w:t>
      </w:r>
    </w:p>
    <w:p>
      <w:pPr>
        <w:ind w:firstLine="640" w:firstLineChars="200"/>
        <w:rPr>
          <w:rFonts w:ascii="宋体"/>
        </w:rPr>
      </w:pPr>
      <w:r>
        <w:rPr>
          <w:rFonts w:hint="eastAsia" w:ascii="宋体" w:hAnsi="宋体"/>
        </w:rPr>
        <w:t>（四）具备必要的安全技术知识与技能；</w:t>
      </w:r>
    </w:p>
    <w:p>
      <w:pPr>
        <w:ind w:firstLine="640" w:firstLineChars="200"/>
        <w:rPr>
          <w:rFonts w:ascii="宋体"/>
        </w:rPr>
      </w:pPr>
      <w:r>
        <w:rPr>
          <w:rFonts w:hint="eastAsia" w:ascii="宋体" w:hAnsi="宋体"/>
        </w:rPr>
        <w:t>（五）相应特种作业规定的其他条件。</w:t>
      </w:r>
    </w:p>
    <w:p>
      <w:pPr>
        <w:ind w:firstLine="640" w:firstLineChars="200"/>
        <w:rPr>
          <w:rFonts w:ascii="宋体"/>
        </w:rPr>
      </w:pPr>
      <w:r>
        <w:rPr>
          <w:rFonts w:hint="eastAsia" w:ascii="宋体" w:hAnsi="宋体"/>
        </w:rPr>
        <w:t>危险化学品特种作业人员除符合前款第一项、第二项、第四项和第五项规定的条件外，应当具备高中或者相当于高中及以上文化程度。</w:t>
      </w:r>
    </w:p>
    <w:p>
      <w:pPr>
        <w:ind w:firstLine="640" w:firstLineChars="200"/>
        <w:rPr>
          <w:rFonts w:ascii="宋体"/>
        </w:rPr>
      </w:pPr>
      <w:r>
        <w:rPr>
          <w:rFonts w:hint="eastAsia" w:ascii="宋体" w:hAnsi="宋体" w:eastAsia="黑体"/>
        </w:rPr>
        <w:t>第五条</w:t>
      </w:r>
      <w:r>
        <w:rPr>
          <w:rFonts w:hint="eastAsia" w:ascii="宋体" w:hAnsi="宋体"/>
          <w:b/>
        </w:rPr>
        <w:t>　</w:t>
      </w:r>
      <w:r>
        <w:rPr>
          <w:rFonts w:hint="eastAsia" w:ascii="宋体" w:hAnsi="宋体"/>
        </w:rPr>
        <w:t>特种作业人员必须经专门的安全技术培训并考核合格，取得《中华人民共和国特种作业操作证》（以下简称特种作业操作证）后，方可上岗作业。</w:t>
      </w:r>
    </w:p>
    <w:p>
      <w:pPr>
        <w:ind w:firstLine="640" w:firstLineChars="200"/>
        <w:rPr>
          <w:rFonts w:ascii="宋体"/>
        </w:rPr>
      </w:pPr>
      <w:r>
        <w:rPr>
          <w:rFonts w:hint="eastAsia" w:ascii="宋体" w:hAnsi="宋体" w:eastAsia="黑体"/>
        </w:rPr>
        <w:t>第六条</w:t>
      </w:r>
      <w:r>
        <w:rPr>
          <w:rFonts w:hint="eastAsia" w:ascii="宋体" w:hAnsi="宋体"/>
          <w:b/>
        </w:rPr>
        <w:t>　</w:t>
      </w:r>
      <w:r>
        <w:rPr>
          <w:rFonts w:hint="eastAsia" w:ascii="宋体" w:hAnsi="宋体"/>
        </w:rPr>
        <w:t>特种作业人员的安全技术培训、考核、发证、复审工作实行统一监管、分级实施、教考分离的原则。</w:t>
      </w:r>
    </w:p>
    <w:p>
      <w:pPr>
        <w:ind w:firstLine="640" w:firstLineChars="200"/>
        <w:rPr>
          <w:rFonts w:ascii="宋体"/>
        </w:rPr>
      </w:pPr>
      <w:r>
        <w:rPr>
          <w:rFonts w:hint="eastAsia" w:ascii="宋体" w:hAnsi="宋体" w:eastAsia="黑体"/>
        </w:rPr>
        <w:t>第七条</w:t>
      </w:r>
      <w:r>
        <w:rPr>
          <w:rFonts w:hint="eastAsia" w:ascii="宋体" w:hAnsi="宋体"/>
          <w:b/>
        </w:rPr>
        <w:t>　</w:t>
      </w:r>
      <w:r>
        <w:rPr>
          <w:rFonts w:hint="eastAsia" w:ascii="宋体" w:hAnsi="宋体"/>
        </w:rPr>
        <w:t>国家安全生产监督管理总局（以下简称安全监管总局）指导、监督全国特种作业人员的安全技术培训、考核、发证、复审工作；省、自治区、直辖市人民政府安全生产监督管理部门指导、监督本行政区域特种作业人员的安全技术培训工作，负责本行政区域特种作业人员的考核、发证、复审工作；县级以上地方人民政府安全生产监督管理部门负责监督检查本行政区域特种作业人员的安全技术培训和持证上岗工作。</w:t>
      </w:r>
    </w:p>
    <w:p>
      <w:pPr>
        <w:ind w:firstLine="640" w:firstLineChars="200"/>
        <w:rPr>
          <w:rFonts w:ascii="宋体"/>
        </w:rPr>
      </w:pPr>
      <w:r>
        <w:rPr>
          <w:rFonts w:hint="eastAsia" w:ascii="宋体" w:hAnsi="宋体"/>
        </w:rPr>
        <w:t>国家煤矿安全监察局（以下简称煤矿安监局）指导、监督全国煤矿特种作业人员（含煤矿矿井使用的特种设备作业人员）的安全技术培训、考核、发证、复审工作；省、自治区、直辖市人民政府负责煤矿特种作业人员考核发证工作的部门或者指定的机构指导、监督本行政区域煤矿特种作业人员的安全技术培训工作，负责本行政区域煤矿特种作业人员的考核、发证、复审工作。</w:t>
      </w:r>
    </w:p>
    <w:p>
      <w:pPr>
        <w:ind w:firstLine="640" w:firstLineChars="200"/>
        <w:rPr>
          <w:rFonts w:ascii="宋体"/>
        </w:rPr>
      </w:pPr>
      <w:r>
        <w:rPr>
          <w:rFonts w:hint="eastAsia" w:ascii="宋体" w:hAnsi="宋体"/>
        </w:rPr>
        <w:t>省、自治区、直辖市人民政府安全生产监督管理部门和负责煤矿特种作业人员考核发证工作的部门或者指定的机构（以下统称考核发证机关）可以委托设区的市人民政府安全生产监督管理部门和负责煤矿特种作业人员考核发证工作的部门或者指定的机构实施特种作业人员的考核、发证、复审工作。</w:t>
      </w:r>
    </w:p>
    <w:p>
      <w:pPr>
        <w:ind w:firstLine="640" w:firstLineChars="200"/>
        <w:rPr>
          <w:rFonts w:ascii="宋体" w:hAnsi="宋体"/>
        </w:rPr>
      </w:pPr>
      <w:r>
        <w:rPr>
          <w:rFonts w:hint="eastAsia" w:ascii="宋体" w:hAnsi="宋体" w:eastAsia="黑体"/>
        </w:rPr>
        <w:t>第八条</w:t>
      </w:r>
      <w:r>
        <w:rPr>
          <w:rFonts w:hint="eastAsia" w:ascii="宋体" w:hAnsi="宋体"/>
          <w:b/>
        </w:rPr>
        <w:t>　</w:t>
      </w:r>
      <w:r>
        <w:rPr>
          <w:rFonts w:hint="eastAsia" w:ascii="宋体" w:hAnsi="宋体"/>
        </w:rPr>
        <w:t>对特种作业人员安全技术培训、考核、发证、复审工作中的违法行为，任何单位和个人均有权向安全监管总局、煤矿安监局和省、自治区、直辖市及设区的市人民政府安全生产监督管理部门、负责煤矿特种作业人员考核发证工作的部门或者指定的机构举报。</w:t>
      </w:r>
    </w:p>
    <w:p>
      <w:pPr>
        <w:ind w:firstLine="640" w:firstLineChars="200"/>
        <w:rPr>
          <w:rFonts w:ascii="宋体"/>
        </w:rPr>
      </w:pPr>
    </w:p>
    <w:p>
      <w:pPr>
        <w:pStyle w:val="10"/>
        <w:ind w:firstLine="640" w:firstLineChars="200"/>
      </w:pPr>
      <w:r>
        <w:rPr>
          <w:rFonts w:hint="eastAsia"/>
        </w:rPr>
        <w:t>第二章　培训</w:t>
      </w:r>
    </w:p>
    <w:p>
      <w:pPr>
        <w:ind w:firstLine="640" w:firstLineChars="200"/>
      </w:pPr>
    </w:p>
    <w:p>
      <w:pPr>
        <w:ind w:firstLine="640" w:firstLineChars="200"/>
        <w:rPr>
          <w:rFonts w:ascii="宋体"/>
        </w:rPr>
      </w:pPr>
      <w:r>
        <w:rPr>
          <w:rFonts w:hint="eastAsia" w:ascii="宋体" w:hAnsi="宋体" w:eastAsia="黑体"/>
        </w:rPr>
        <w:t>第九条</w:t>
      </w:r>
      <w:r>
        <w:rPr>
          <w:rFonts w:hint="eastAsia" w:ascii="宋体" w:hAnsi="宋体"/>
          <w:b/>
        </w:rPr>
        <w:t>　</w:t>
      </w:r>
      <w:r>
        <w:rPr>
          <w:rFonts w:hint="eastAsia" w:ascii="宋体" w:hAnsi="宋体"/>
        </w:rPr>
        <w:t>特种作业人员应当接受与其所从事的特种作业相应的安全技术理论培训和实际操作培训。</w:t>
      </w:r>
    </w:p>
    <w:p>
      <w:pPr>
        <w:ind w:firstLine="640" w:firstLineChars="200"/>
        <w:rPr>
          <w:rFonts w:ascii="宋体"/>
        </w:rPr>
      </w:pPr>
      <w:r>
        <w:rPr>
          <w:rFonts w:hint="eastAsia" w:ascii="宋体" w:hAnsi="宋体"/>
        </w:rPr>
        <w:t>已经取得职业高中、技工学校及中专以上学历的毕业生从事与其所学专业相应的特种作业，持学历证明经考核发证机关同意，可以免予相关专业的培训。</w:t>
      </w:r>
    </w:p>
    <w:p>
      <w:pPr>
        <w:ind w:firstLine="640" w:firstLineChars="200"/>
        <w:rPr>
          <w:rFonts w:ascii="宋体"/>
        </w:rPr>
      </w:pPr>
      <w:r>
        <w:rPr>
          <w:rFonts w:hint="eastAsia" w:ascii="宋体" w:hAnsi="宋体"/>
        </w:rPr>
        <w:t>跨省、自治区、直辖市从业的特种作业人员，可以在户籍所在地或者从业所在地参加培训。</w:t>
      </w:r>
    </w:p>
    <w:p>
      <w:pPr>
        <w:ind w:firstLine="640" w:firstLineChars="200"/>
        <w:rPr>
          <w:rFonts w:ascii="宋体"/>
        </w:rPr>
      </w:pPr>
      <w:r>
        <w:rPr>
          <w:rFonts w:hint="eastAsia" w:ascii="宋体" w:hAnsi="宋体" w:eastAsia="黑体"/>
        </w:rPr>
        <w:t>第十条</w:t>
      </w:r>
      <w:r>
        <w:rPr>
          <w:rFonts w:hint="eastAsia" w:ascii="宋体" w:hAnsi="宋体"/>
          <w:b/>
        </w:rPr>
        <w:t>　</w:t>
      </w:r>
      <w:r>
        <w:rPr>
          <w:rFonts w:hint="eastAsia" w:ascii="宋体" w:hAnsi="宋体"/>
        </w:rPr>
        <w:t>对特种作业人员的安全技术培训，具备安全培训条件的生产经营单位应当以自主培训为主，也可以委托具备安全培训条件的机构进行培训。</w:t>
      </w:r>
    </w:p>
    <w:p>
      <w:pPr>
        <w:ind w:firstLine="640" w:firstLineChars="200"/>
        <w:rPr>
          <w:rFonts w:ascii="宋体"/>
        </w:rPr>
      </w:pPr>
      <w:r>
        <w:rPr>
          <w:rFonts w:hint="eastAsia" w:ascii="宋体" w:hAnsi="宋体"/>
        </w:rPr>
        <w:t>不具备安全培训条件的生产经营单位，应当委托具备安全培训条件的机构进行培训。</w:t>
      </w:r>
    </w:p>
    <w:p>
      <w:pPr>
        <w:ind w:firstLine="640" w:firstLineChars="200"/>
        <w:rPr>
          <w:rFonts w:ascii="宋体"/>
        </w:rPr>
      </w:pPr>
      <w:r>
        <w:rPr>
          <w:rFonts w:hint="eastAsia" w:ascii="宋体" w:hAnsi="宋体"/>
        </w:rPr>
        <w:t>生产经营单位委托其他机构进行特种作业人员安全技术培训的，保证安全技术培训的责任仍由本单位负责。</w:t>
      </w:r>
    </w:p>
    <w:p>
      <w:pPr>
        <w:ind w:firstLine="640" w:firstLineChars="200"/>
        <w:rPr>
          <w:rFonts w:ascii="宋体" w:hAnsi="宋体"/>
        </w:rPr>
      </w:pPr>
      <w:r>
        <w:rPr>
          <w:rFonts w:hint="eastAsia" w:ascii="宋体" w:hAnsi="宋体" w:eastAsia="黑体"/>
        </w:rPr>
        <w:t>第十一条</w:t>
      </w:r>
      <w:r>
        <w:rPr>
          <w:rFonts w:hint="eastAsia" w:ascii="宋体" w:hAnsi="宋体"/>
          <w:b/>
        </w:rPr>
        <w:t>　</w:t>
      </w:r>
      <w:r>
        <w:rPr>
          <w:rFonts w:hint="eastAsia" w:ascii="宋体" w:hAnsi="宋体"/>
        </w:rPr>
        <w:t>从事特种作业人员安全技术培训的机构（以下统称培训机构），应当制定相应的培训计划、教学安排，并按照安全监管总局、煤矿安监局制定的特种作业人员培训大纲和煤矿特种作业人员培训大纲进行特种作业人员的安全技术培训。</w:t>
      </w:r>
    </w:p>
    <w:p>
      <w:pPr>
        <w:ind w:firstLine="640" w:firstLineChars="200"/>
        <w:rPr>
          <w:rFonts w:ascii="宋体"/>
        </w:rPr>
      </w:pPr>
    </w:p>
    <w:p>
      <w:pPr>
        <w:pStyle w:val="10"/>
        <w:ind w:firstLine="640" w:firstLineChars="200"/>
      </w:pPr>
      <w:r>
        <w:rPr>
          <w:rFonts w:hint="eastAsia"/>
        </w:rPr>
        <w:t>第三章　考核发证</w:t>
      </w:r>
    </w:p>
    <w:p>
      <w:pPr>
        <w:ind w:firstLine="640" w:firstLineChars="200"/>
      </w:pPr>
    </w:p>
    <w:p>
      <w:pPr>
        <w:ind w:firstLine="640" w:firstLineChars="200"/>
        <w:rPr>
          <w:rFonts w:ascii="宋体"/>
        </w:rPr>
      </w:pPr>
      <w:r>
        <w:rPr>
          <w:rFonts w:hint="eastAsia" w:ascii="宋体" w:hAnsi="宋体" w:eastAsia="黑体"/>
        </w:rPr>
        <w:t>第十二条</w:t>
      </w:r>
      <w:r>
        <w:rPr>
          <w:rFonts w:hint="eastAsia" w:ascii="宋体" w:hAnsi="宋体"/>
          <w:b/>
        </w:rPr>
        <w:t>　</w:t>
      </w:r>
      <w:r>
        <w:rPr>
          <w:rFonts w:hint="eastAsia" w:ascii="宋体" w:hAnsi="宋体"/>
        </w:rPr>
        <w:t>特种作业人员的考核包括考试和审核两部分。考试由考核发证机关或其委托的单位负责；审核由考核发证机关负责。</w:t>
      </w:r>
    </w:p>
    <w:p>
      <w:pPr>
        <w:ind w:firstLine="640" w:firstLineChars="200"/>
        <w:rPr>
          <w:rFonts w:ascii="宋体"/>
        </w:rPr>
      </w:pPr>
      <w:r>
        <w:rPr>
          <w:rFonts w:hint="eastAsia" w:ascii="宋体" w:hAnsi="宋体"/>
        </w:rPr>
        <w:t>安全监管总局、煤矿安监局分别制定特种作业人员、煤矿特种作业人员的考核标准，并建立相应的考试题库。</w:t>
      </w:r>
    </w:p>
    <w:p>
      <w:pPr>
        <w:ind w:firstLine="640" w:firstLineChars="200"/>
        <w:rPr>
          <w:rFonts w:ascii="宋体"/>
        </w:rPr>
      </w:pPr>
      <w:r>
        <w:rPr>
          <w:rFonts w:hint="eastAsia" w:ascii="宋体" w:hAnsi="宋体"/>
        </w:rPr>
        <w:t>考核发证机关或其委托的单位应当按照安全监管总局、煤矿安监局统一制定的考核标准进行考核。</w:t>
      </w:r>
    </w:p>
    <w:p>
      <w:pPr>
        <w:ind w:firstLine="640" w:firstLineChars="200"/>
        <w:rPr>
          <w:rFonts w:ascii="宋体"/>
        </w:rPr>
      </w:pPr>
      <w:r>
        <w:rPr>
          <w:rFonts w:hint="eastAsia" w:ascii="宋体" w:hAnsi="宋体" w:eastAsia="黑体"/>
        </w:rPr>
        <w:t>第十三条</w:t>
      </w:r>
      <w:r>
        <w:rPr>
          <w:rFonts w:hint="eastAsia" w:ascii="宋体" w:hAnsi="宋体"/>
          <w:b/>
        </w:rPr>
        <w:t>　</w:t>
      </w:r>
      <w:r>
        <w:rPr>
          <w:rFonts w:hint="eastAsia" w:ascii="宋体" w:hAnsi="宋体"/>
        </w:rPr>
        <w:t>参加特种作业操作资格考试的人员，应当填写考试申请表，由申请人或者申请人的用人单位持学历证明或者培训机构出具的培训证明向申请人户籍所在地或者从业所在地的考核发证机关或其委托的单位提出申请。</w:t>
      </w:r>
    </w:p>
    <w:p>
      <w:pPr>
        <w:ind w:firstLine="640" w:firstLineChars="200"/>
        <w:rPr>
          <w:rFonts w:ascii="宋体"/>
        </w:rPr>
      </w:pPr>
      <w:r>
        <w:rPr>
          <w:rFonts w:hint="eastAsia" w:ascii="宋体" w:hAnsi="宋体"/>
        </w:rPr>
        <w:t>考核发证机关或其委托的单位收到申请后，应当在</w:t>
      </w:r>
      <w:r>
        <w:rPr>
          <w:rFonts w:ascii="宋体" w:hAnsi="宋体"/>
        </w:rPr>
        <w:t>60</w:t>
      </w:r>
      <w:r>
        <w:rPr>
          <w:rFonts w:hint="eastAsia" w:ascii="宋体" w:hAnsi="宋体"/>
        </w:rPr>
        <w:t>日内组织考试。</w:t>
      </w:r>
    </w:p>
    <w:p>
      <w:pPr>
        <w:ind w:firstLine="640" w:firstLineChars="200"/>
        <w:rPr>
          <w:rFonts w:ascii="宋体"/>
        </w:rPr>
      </w:pPr>
      <w:r>
        <w:rPr>
          <w:rFonts w:hint="eastAsia" w:ascii="宋体" w:hAnsi="宋体"/>
        </w:rPr>
        <w:t>特种作业操作资格考试包括安全技术理论考试和实际操作考试两部分。考试不及格的，允许补考</w:t>
      </w:r>
      <w:r>
        <w:rPr>
          <w:rFonts w:ascii="宋体" w:hAnsi="宋体"/>
        </w:rPr>
        <w:t>1</w:t>
      </w:r>
      <w:r>
        <w:rPr>
          <w:rFonts w:hint="eastAsia" w:ascii="宋体" w:hAnsi="宋体"/>
        </w:rPr>
        <w:t>次。经补考仍不及格的，重新参加相应的安全技术培训。</w:t>
      </w:r>
    </w:p>
    <w:p>
      <w:pPr>
        <w:ind w:firstLine="640" w:firstLineChars="200"/>
        <w:rPr>
          <w:rFonts w:ascii="宋体"/>
        </w:rPr>
      </w:pPr>
      <w:r>
        <w:rPr>
          <w:rFonts w:hint="eastAsia" w:ascii="宋体" w:hAnsi="宋体" w:eastAsia="黑体"/>
        </w:rPr>
        <w:t>第十四条</w:t>
      </w:r>
      <w:r>
        <w:rPr>
          <w:rFonts w:hint="eastAsia" w:ascii="宋体" w:hAnsi="宋体"/>
          <w:b/>
        </w:rPr>
        <w:t>　</w:t>
      </w:r>
      <w:r>
        <w:rPr>
          <w:rFonts w:hint="eastAsia" w:ascii="宋体" w:hAnsi="宋体"/>
        </w:rPr>
        <w:t>考核发证机关委托承担特种作业操作资格考试的单位应当具备相应的场所、设施、设备等条件，建立相应的管理制度，并公布收费标准等信息。</w:t>
      </w:r>
    </w:p>
    <w:p>
      <w:pPr>
        <w:ind w:firstLine="640" w:firstLineChars="200"/>
        <w:rPr>
          <w:rFonts w:ascii="宋体"/>
        </w:rPr>
      </w:pPr>
      <w:r>
        <w:rPr>
          <w:rFonts w:hint="eastAsia" w:ascii="宋体" w:hAnsi="宋体" w:eastAsia="黑体"/>
        </w:rPr>
        <w:t>第十五条</w:t>
      </w:r>
      <w:r>
        <w:rPr>
          <w:rFonts w:hint="eastAsia" w:ascii="宋体" w:hAnsi="宋体"/>
          <w:b/>
        </w:rPr>
        <w:t>　</w:t>
      </w:r>
      <w:r>
        <w:rPr>
          <w:rFonts w:hint="eastAsia" w:ascii="宋体" w:hAnsi="宋体"/>
        </w:rPr>
        <w:t>考核发证机关或其委托承担特种作业操作资格考试的单位，应当在考试结束后</w:t>
      </w:r>
      <w:r>
        <w:rPr>
          <w:rFonts w:ascii="宋体" w:hAnsi="宋体"/>
        </w:rPr>
        <w:t>10</w:t>
      </w:r>
      <w:r>
        <w:rPr>
          <w:rFonts w:hint="eastAsia" w:ascii="宋体" w:hAnsi="宋体"/>
        </w:rPr>
        <w:t>个工作日内公布考试成绩。</w:t>
      </w:r>
    </w:p>
    <w:p>
      <w:pPr>
        <w:ind w:firstLine="640" w:firstLineChars="200"/>
        <w:rPr>
          <w:rFonts w:ascii="宋体"/>
        </w:rPr>
      </w:pPr>
      <w:r>
        <w:rPr>
          <w:rFonts w:hint="eastAsia" w:ascii="宋体" w:hAnsi="宋体" w:eastAsia="黑体"/>
        </w:rPr>
        <w:t>第十六条</w:t>
      </w:r>
      <w:r>
        <w:rPr>
          <w:rFonts w:hint="eastAsia" w:ascii="宋体" w:hAnsi="宋体"/>
          <w:b/>
        </w:rPr>
        <w:t>　</w:t>
      </w:r>
      <w:r>
        <w:rPr>
          <w:rFonts w:hint="eastAsia" w:ascii="宋体" w:hAnsi="宋体"/>
        </w:rPr>
        <w:t>符合本规定第四条规定并经考试合格的特种作业人员，应当向其户籍所在地或者从业所在地的考核发证机关申请办理特种作业操作证，并提交身份证复印件、学历证书复印件、体检证明、考试合格证明等材料。</w:t>
      </w:r>
    </w:p>
    <w:p>
      <w:pPr>
        <w:ind w:firstLine="640" w:firstLineChars="200"/>
        <w:rPr>
          <w:rFonts w:ascii="宋体"/>
        </w:rPr>
      </w:pPr>
      <w:r>
        <w:rPr>
          <w:rFonts w:hint="eastAsia" w:ascii="宋体" w:hAnsi="宋体" w:eastAsia="黑体"/>
        </w:rPr>
        <w:t>第十七条</w:t>
      </w:r>
      <w:r>
        <w:rPr>
          <w:rFonts w:hint="eastAsia" w:ascii="宋体" w:hAnsi="宋体"/>
          <w:b/>
        </w:rPr>
        <w:t>　</w:t>
      </w:r>
      <w:r>
        <w:rPr>
          <w:rFonts w:hint="eastAsia" w:ascii="宋体" w:hAnsi="宋体"/>
        </w:rPr>
        <w:t>收到申请的考核发证机关应当在</w:t>
      </w:r>
      <w:r>
        <w:rPr>
          <w:rFonts w:ascii="宋体" w:hAnsi="宋体"/>
        </w:rPr>
        <w:t>5</w:t>
      </w:r>
      <w:r>
        <w:rPr>
          <w:rFonts w:hint="eastAsia" w:ascii="宋体" w:hAnsi="宋体"/>
        </w:rPr>
        <w:t>个工作日内完成对特种作业人员所提交申请材料的审查，作出受理或者不予受理的决定。能够当场作出受理决定的，应当当场作出受理决定；申请材料不齐全或者不符合要求的，应当当场或者在</w:t>
      </w:r>
      <w:r>
        <w:rPr>
          <w:rFonts w:ascii="宋体" w:hAnsi="宋体"/>
        </w:rPr>
        <w:t>5</w:t>
      </w:r>
      <w:r>
        <w:rPr>
          <w:rFonts w:hint="eastAsia" w:ascii="宋体" w:hAnsi="宋体"/>
        </w:rPr>
        <w:t>个工作日内一次告知申请人需要补正的全部内容，逾期不告知的，视为自收到申请材料之日起即已被受理。</w:t>
      </w:r>
    </w:p>
    <w:p>
      <w:pPr>
        <w:ind w:firstLine="640" w:firstLineChars="200"/>
        <w:rPr>
          <w:rFonts w:ascii="宋体"/>
        </w:rPr>
      </w:pPr>
      <w:r>
        <w:rPr>
          <w:rFonts w:hint="eastAsia" w:ascii="宋体" w:hAnsi="宋体" w:eastAsia="黑体"/>
        </w:rPr>
        <w:t>第十八条</w:t>
      </w:r>
      <w:r>
        <w:rPr>
          <w:rFonts w:hint="eastAsia" w:ascii="宋体" w:hAnsi="宋体"/>
          <w:b/>
        </w:rPr>
        <w:t>　</w:t>
      </w:r>
      <w:r>
        <w:rPr>
          <w:rFonts w:hint="eastAsia" w:ascii="宋体" w:hAnsi="宋体"/>
        </w:rPr>
        <w:t>对已经受理的申请，考核发证机关应当在</w:t>
      </w:r>
      <w:r>
        <w:rPr>
          <w:rFonts w:ascii="宋体" w:hAnsi="宋体"/>
        </w:rPr>
        <w:t>20</w:t>
      </w:r>
      <w:r>
        <w:rPr>
          <w:rFonts w:hint="eastAsia" w:ascii="宋体" w:hAnsi="宋体"/>
        </w:rPr>
        <w:t>个工作日内完成审核工作。符合条件的，颁发特种作业操作证；不符合条件的，应当说明理由。</w:t>
      </w:r>
    </w:p>
    <w:p>
      <w:pPr>
        <w:ind w:firstLine="640" w:firstLineChars="200"/>
        <w:rPr>
          <w:rFonts w:ascii="宋体"/>
        </w:rPr>
      </w:pPr>
      <w:r>
        <w:rPr>
          <w:rFonts w:hint="eastAsia" w:ascii="宋体" w:hAnsi="宋体" w:eastAsia="黑体"/>
        </w:rPr>
        <w:t>第十九条</w:t>
      </w:r>
      <w:r>
        <w:rPr>
          <w:rFonts w:hint="eastAsia" w:ascii="宋体" w:hAnsi="宋体"/>
          <w:b/>
        </w:rPr>
        <w:t>　</w:t>
      </w:r>
      <w:r>
        <w:rPr>
          <w:rFonts w:hint="eastAsia" w:ascii="宋体" w:hAnsi="宋体"/>
        </w:rPr>
        <w:t>特种作业操作证有效期为</w:t>
      </w:r>
      <w:r>
        <w:rPr>
          <w:rFonts w:ascii="宋体" w:hAnsi="宋体"/>
        </w:rPr>
        <w:t>6</w:t>
      </w:r>
      <w:r>
        <w:rPr>
          <w:rFonts w:hint="eastAsia" w:ascii="宋体" w:hAnsi="宋体"/>
        </w:rPr>
        <w:t>年，在全国范围内有效。</w:t>
      </w:r>
    </w:p>
    <w:p>
      <w:pPr>
        <w:ind w:firstLine="640" w:firstLineChars="200"/>
        <w:rPr>
          <w:rFonts w:ascii="宋体"/>
        </w:rPr>
      </w:pPr>
      <w:r>
        <w:rPr>
          <w:rFonts w:hint="eastAsia" w:ascii="宋体" w:hAnsi="宋体"/>
        </w:rPr>
        <w:t>特种作业操作证由安全监管总局统一式样、标准及编号。</w:t>
      </w:r>
    </w:p>
    <w:p>
      <w:pPr>
        <w:ind w:firstLine="640" w:firstLineChars="200"/>
        <w:rPr>
          <w:rFonts w:ascii="宋体"/>
        </w:rPr>
      </w:pPr>
      <w:r>
        <w:rPr>
          <w:rFonts w:hint="eastAsia" w:ascii="宋体" w:hAnsi="宋体" w:eastAsia="黑体"/>
        </w:rPr>
        <w:t>第二十条</w:t>
      </w:r>
      <w:r>
        <w:rPr>
          <w:rFonts w:hint="eastAsia" w:ascii="宋体" w:hAnsi="宋体"/>
          <w:b/>
        </w:rPr>
        <w:t>　</w:t>
      </w:r>
      <w:r>
        <w:rPr>
          <w:rFonts w:hint="eastAsia" w:ascii="宋体" w:hAnsi="宋体"/>
        </w:rPr>
        <w:t>特种作业操作证遗失的，应当向原考核发证机关提出书面申请，经原考核发证机关审查同意后，予以补发。</w:t>
      </w:r>
    </w:p>
    <w:p>
      <w:pPr>
        <w:ind w:firstLine="640" w:firstLineChars="200"/>
        <w:rPr>
          <w:rFonts w:ascii="宋体" w:hAnsi="宋体"/>
        </w:rPr>
      </w:pPr>
      <w:r>
        <w:rPr>
          <w:rFonts w:hint="eastAsia" w:ascii="宋体" w:hAnsi="宋体"/>
        </w:rPr>
        <w:t>特种作业操作证所记载的信息发生变化或者损毁的，应当向原考核发证机关提出书面申请，经原考核发证机关审查确认后，予以更换或者更新。</w:t>
      </w:r>
    </w:p>
    <w:p>
      <w:pPr>
        <w:ind w:firstLine="640" w:firstLineChars="200"/>
        <w:rPr>
          <w:rFonts w:ascii="宋体"/>
        </w:rPr>
      </w:pPr>
    </w:p>
    <w:p>
      <w:pPr>
        <w:pStyle w:val="10"/>
        <w:ind w:firstLine="640" w:firstLineChars="200"/>
      </w:pPr>
      <w:r>
        <w:rPr>
          <w:rFonts w:hint="eastAsia"/>
        </w:rPr>
        <w:t>第四章　复审</w:t>
      </w:r>
    </w:p>
    <w:p>
      <w:pPr>
        <w:ind w:firstLine="640" w:firstLineChars="200"/>
      </w:pPr>
    </w:p>
    <w:p>
      <w:pPr>
        <w:ind w:firstLine="640" w:firstLineChars="200"/>
        <w:rPr>
          <w:rFonts w:ascii="宋体"/>
        </w:rPr>
      </w:pPr>
      <w:r>
        <w:rPr>
          <w:rFonts w:hint="eastAsia" w:ascii="宋体" w:hAnsi="宋体" w:eastAsia="黑体"/>
        </w:rPr>
        <w:t>第二十一条</w:t>
      </w:r>
      <w:r>
        <w:rPr>
          <w:rFonts w:hint="eastAsia" w:ascii="宋体" w:hAnsi="宋体"/>
          <w:b/>
        </w:rPr>
        <w:t>　</w:t>
      </w:r>
      <w:r>
        <w:rPr>
          <w:rFonts w:hint="eastAsia" w:ascii="宋体" w:hAnsi="宋体"/>
        </w:rPr>
        <w:t>特种作业操作证每</w:t>
      </w:r>
      <w:r>
        <w:rPr>
          <w:rFonts w:ascii="宋体" w:hAnsi="宋体"/>
        </w:rPr>
        <w:t>3</w:t>
      </w:r>
      <w:r>
        <w:rPr>
          <w:rFonts w:hint="eastAsia" w:ascii="宋体" w:hAnsi="宋体"/>
        </w:rPr>
        <w:t>年复审</w:t>
      </w:r>
      <w:r>
        <w:rPr>
          <w:rFonts w:ascii="宋体" w:hAnsi="宋体"/>
        </w:rPr>
        <w:t>1</w:t>
      </w:r>
      <w:r>
        <w:rPr>
          <w:rFonts w:hint="eastAsia" w:ascii="宋体" w:hAnsi="宋体"/>
        </w:rPr>
        <w:t>次。</w:t>
      </w:r>
    </w:p>
    <w:p>
      <w:pPr>
        <w:ind w:firstLine="640" w:firstLineChars="200"/>
        <w:rPr>
          <w:rFonts w:ascii="宋体"/>
        </w:rPr>
      </w:pPr>
      <w:r>
        <w:rPr>
          <w:rFonts w:hint="eastAsia" w:ascii="宋体" w:hAnsi="宋体"/>
        </w:rPr>
        <w:t>特种作业人员在特种作业操作证有效期内，连续从事本工种</w:t>
      </w:r>
      <w:r>
        <w:rPr>
          <w:rFonts w:ascii="宋体" w:hAnsi="宋体"/>
        </w:rPr>
        <w:t>10</w:t>
      </w:r>
      <w:r>
        <w:rPr>
          <w:rFonts w:hint="eastAsia" w:ascii="宋体" w:hAnsi="宋体"/>
        </w:rPr>
        <w:t>年以上，严格遵守有关安全生产法律法规的，经原考核发证机关或者从业所在地考核发证机关同意，特种作业操作证的复审时间可以延长至每</w:t>
      </w:r>
      <w:r>
        <w:rPr>
          <w:rFonts w:ascii="宋体" w:hAnsi="宋体"/>
        </w:rPr>
        <w:t>6</w:t>
      </w:r>
      <w:r>
        <w:rPr>
          <w:rFonts w:hint="eastAsia" w:ascii="宋体" w:hAnsi="宋体"/>
        </w:rPr>
        <w:t>年</w:t>
      </w:r>
      <w:r>
        <w:rPr>
          <w:rFonts w:ascii="宋体" w:hAnsi="宋体"/>
        </w:rPr>
        <w:t>1</w:t>
      </w:r>
      <w:r>
        <w:rPr>
          <w:rFonts w:hint="eastAsia" w:ascii="宋体" w:hAnsi="宋体"/>
        </w:rPr>
        <w:t>次。</w:t>
      </w:r>
    </w:p>
    <w:p>
      <w:pPr>
        <w:ind w:firstLine="640" w:firstLineChars="200"/>
        <w:rPr>
          <w:rFonts w:ascii="宋体"/>
        </w:rPr>
      </w:pPr>
      <w:r>
        <w:rPr>
          <w:rFonts w:hint="eastAsia" w:ascii="宋体" w:hAnsi="宋体" w:eastAsia="黑体"/>
        </w:rPr>
        <w:t>第二十二条</w:t>
      </w:r>
      <w:r>
        <w:rPr>
          <w:rFonts w:hint="eastAsia" w:ascii="宋体" w:hAnsi="宋体"/>
          <w:b/>
        </w:rPr>
        <w:t>　</w:t>
      </w:r>
      <w:r>
        <w:rPr>
          <w:rFonts w:hint="eastAsia" w:ascii="宋体" w:hAnsi="宋体"/>
        </w:rPr>
        <w:t>特种作业操作证需要复审的，应当在期满前</w:t>
      </w:r>
      <w:r>
        <w:rPr>
          <w:rFonts w:ascii="宋体" w:hAnsi="宋体"/>
        </w:rPr>
        <w:t>60</w:t>
      </w:r>
      <w:r>
        <w:rPr>
          <w:rFonts w:hint="eastAsia" w:ascii="宋体" w:hAnsi="宋体"/>
        </w:rPr>
        <w:t>日内，由申请人或者申请人的用人单位向原考核发证机关或者从业所在地考核发证机关提出申请，并提交下列材料：</w:t>
      </w:r>
    </w:p>
    <w:p>
      <w:pPr>
        <w:ind w:firstLine="640" w:firstLineChars="200"/>
        <w:rPr>
          <w:rFonts w:ascii="宋体"/>
        </w:rPr>
      </w:pPr>
      <w:r>
        <w:rPr>
          <w:rFonts w:hint="eastAsia" w:ascii="宋体" w:hAnsi="宋体"/>
        </w:rPr>
        <w:t>（一）社区或者县级以上医疗机构出具的健康证明；</w:t>
      </w:r>
    </w:p>
    <w:p>
      <w:pPr>
        <w:ind w:firstLine="640" w:firstLineChars="200"/>
        <w:rPr>
          <w:rFonts w:ascii="宋体"/>
        </w:rPr>
      </w:pPr>
      <w:r>
        <w:rPr>
          <w:rFonts w:hint="eastAsia" w:ascii="宋体" w:hAnsi="宋体"/>
        </w:rPr>
        <w:t>（二）从事特种作业的情况；</w:t>
      </w:r>
    </w:p>
    <w:p>
      <w:pPr>
        <w:ind w:firstLine="640" w:firstLineChars="200"/>
        <w:rPr>
          <w:rFonts w:ascii="宋体"/>
        </w:rPr>
      </w:pPr>
      <w:r>
        <w:rPr>
          <w:rFonts w:hint="eastAsia" w:ascii="宋体" w:hAnsi="宋体"/>
        </w:rPr>
        <w:t>（三）安全培训考试合格记录。</w:t>
      </w:r>
    </w:p>
    <w:p>
      <w:pPr>
        <w:ind w:firstLine="640" w:firstLineChars="200"/>
        <w:rPr>
          <w:rFonts w:ascii="宋体"/>
        </w:rPr>
      </w:pPr>
      <w:r>
        <w:rPr>
          <w:rFonts w:hint="eastAsia" w:ascii="宋体" w:hAnsi="宋体"/>
        </w:rPr>
        <w:t>特种作业操作证有效期届满需要延期换证的，应当按照前款的规定申请延期复审。</w:t>
      </w:r>
    </w:p>
    <w:p>
      <w:pPr>
        <w:ind w:firstLine="640" w:firstLineChars="200"/>
        <w:rPr>
          <w:rFonts w:ascii="宋体"/>
        </w:rPr>
      </w:pPr>
      <w:r>
        <w:rPr>
          <w:rFonts w:hint="eastAsia" w:ascii="宋体" w:hAnsi="宋体" w:eastAsia="黑体"/>
        </w:rPr>
        <w:t>第二十三条</w:t>
      </w:r>
      <w:r>
        <w:rPr>
          <w:rFonts w:hint="eastAsia" w:ascii="宋体" w:hAnsi="宋体"/>
          <w:b/>
        </w:rPr>
        <w:t>　</w:t>
      </w:r>
      <w:r>
        <w:rPr>
          <w:rFonts w:hint="eastAsia" w:ascii="宋体" w:hAnsi="宋体"/>
        </w:rPr>
        <w:t>特种作业操作证申请复审或者延期复审前，特种作业人员应当参加必要的安全培训并考试合格。</w:t>
      </w:r>
    </w:p>
    <w:p>
      <w:pPr>
        <w:ind w:firstLine="640" w:firstLineChars="200"/>
        <w:rPr>
          <w:rFonts w:ascii="宋体"/>
        </w:rPr>
      </w:pPr>
      <w:r>
        <w:rPr>
          <w:rFonts w:hint="eastAsia" w:ascii="宋体" w:hAnsi="宋体"/>
        </w:rPr>
        <w:t>安全培训时间不少于</w:t>
      </w:r>
      <w:r>
        <w:rPr>
          <w:rFonts w:ascii="宋体" w:hAnsi="宋体"/>
        </w:rPr>
        <w:t>8</w:t>
      </w:r>
      <w:r>
        <w:rPr>
          <w:rFonts w:hint="eastAsia" w:ascii="宋体" w:hAnsi="宋体"/>
        </w:rPr>
        <w:t>个学时，主要培训法律、法规、标准、事故案例和有关新工艺、新技术、新装备等知识。</w:t>
      </w:r>
    </w:p>
    <w:p>
      <w:pPr>
        <w:ind w:firstLine="640" w:firstLineChars="200"/>
        <w:rPr>
          <w:rFonts w:ascii="宋体"/>
        </w:rPr>
      </w:pPr>
      <w:r>
        <w:rPr>
          <w:rFonts w:hint="eastAsia" w:ascii="宋体" w:hAnsi="宋体" w:eastAsia="黑体"/>
        </w:rPr>
        <w:t>第二十四条</w:t>
      </w:r>
      <w:r>
        <w:rPr>
          <w:rFonts w:hint="eastAsia" w:ascii="宋体" w:hAnsi="宋体"/>
          <w:b/>
        </w:rPr>
        <w:t>　</w:t>
      </w:r>
      <w:r>
        <w:rPr>
          <w:rFonts w:hint="eastAsia" w:ascii="宋体" w:hAnsi="宋体"/>
        </w:rPr>
        <w:t>申请复审的，考核发证机关应当在收到申请之日起</w:t>
      </w:r>
      <w:r>
        <w:rPr>
          <w:rFonts w:ascii="宋体" w:hAnsi="宋体"/>
        </w:rPr>
        <w:t>20</w:t>
      </w:r>
      <w:r>
        <w:rPr>
          <w:rFonts w:hint="eastAsia" w:ascii="宋体" w:hAnsi="宋体"/>
        </w:rPr>
        <w:t>个工作日内完成复审工作。复审合格的，由考核发证机关签章、登记，予以确认；不合格的，说明理由。</w:t>
      </w:r>
    </w:p>
    <w:p>
      <w:pPr>
        <w:ind w:firstLine="640" w:firstLineChars="200"/>
        <w:rPr>
          <w:rFonts w:ascii="宋体"/>
        </w:rPr>
      </w:pPr>
      <w:r>
        <w:rPr>
          <w:rFonts w:hint="eastAsia" w:ascii="宋体" w:hAnsi="宋体"/>
        </w:rPr>
        <w:t>申请延期复审的，经复审合格后，由考核发证机关重新颁发特种作业操作证。</w:t>
      </w:r>
    </w:p>
    <w:p>
      <w:pPr>
        <w:ind w:firstLine="640" w:firstLineChars="200"/>
        <w:rPr>
          <w:rFonts w:ascii="宋体"/>
        </w:rPr>
      </w:pPr>
      <w:r>
        <w:rPr>
          <w:rFonts w:hint="eastAsia" w:ascii="宋体" w:hAnsi="宋体" w:eastAsia="黑体"/>
        </w:rPr>
        <w:t>第二十五条</w:t>
      </w:r>
      <w:r>
        <w:rPr>
          <w:rFonts w:hint="eastAsia" w:ascii="宋体" w:hAnsi="宋体"/>
          <w:b/>
        </w:rPr>
        <w:t>　</w:t>
      </w:r>
      <w:r>
        <w:rPr>
          <w:rFonts w:hint="eastAsia" w:ascii="宋体" w:hAnsi="宋体"/>
        </w:rPr>
        <w:t>特种作业人员有下列情形之一的，复审或者延期复审不予通过：</w:t>
      </w:r>
    </w:p>
    <w:p>
      <w:pPr>
        <w:ind w:firstLine="640" w:firstLineChars="200"/>
        <w:rPr>
          <w:rFonts w:ascii="宋体"/>
        </w:rPr>
      </w:pPr>
      <w:r>
        <w:rPr>
          <w:rFonts w:hint="eastAsia" w:ascii="宋体" w:hAnsi="宋体"/>
        </w:rPr>
        <w:t>（一）健康体检不合格的；</w:t>
      </w:r>
    </w:p>
    <w:p>
      <w:pPr>
        <w:ind w:firstLine="640" w:firstLineChars="200"/>
        <w:rPr>
          <w:rFonts w:ascii="宋体"/>
        </w:rPr>
      </w:pPr>
      <w:r>
        <w:rPr>
          <w:rFonts w:hint="eastAsia" w:ascii="宋体" w:hAnsi="宋体"/>
        </w:rPr>
        <w:t>（二）违章操作造成严重后果或者有</w:t>
      </w:r>
      <w:r>
        <w:rPr>
          <w:rFonts w:ascii="宋体" w:hAnsi="宋体"/>
        </w:rPr>
        <w:t>2</w:t>
      </w:r>
      <w:r>
        <w:rPr>
          <w:rFonts w:hint="eastAsia" w:ascii="宋体" w:hAnsi="宋体"/>
        </w:rPr>
        <w:t>次以上违章行为，并经查证确实的；</w:t>
      </w:r>
    </w:p>
    <w:p>
      <w:pPr>
        <w:ind w:firstLine="640" w:firstLineChars="200"/>
        <w:rPr>
          <w:rFonts w:ascii="宋体"/>
        </w:rPr>
      </w:pPr>
      <w:r>
        <w:rPr>
          <w:rFonts w:hint="eastAsia" w:ascii="宋体" w:hAnsi="宋体"/>
        </w:rPr>
        <w:t>（三）有安全生产违法行为，并给予行政处罚的；</w:t>
      </w:r>
    </w:p>
    <w:p>
      <w:pPr>
        <w:ind w:firstLine="640" w:firstLineChars="200"/>
        <w:rPr>
          <w:rFonts w:ascii="宋体"/>
        </w:rPr>
      </w:pPr>
      <w:r>
        <w:rPr>
          <w:rFonts w:hint="eastAsia" w:ascii="宋体" w:hAnsi="宋体"/>
        </w:rPr>
        <w:t>（四）拒绝、阻碍安全生产监管监察部门监督检查的；</w:t>
      </w:r>
    </w:p>
    <w:p>
      <w:pPr>
        <w:ind w:firstLine="640" w:firstLineChars="200"/>
        <w:rPr>
          <w:rFonts w:ascii="宋体"/>
        </w:rPr>
      </w:pPr>
      <w:r>
        <w:rPr>
          <w:rFonts w:hint="eastAsia" w:ascii="宋体" w:hAnsi="宋体"/>
        </w:rPr>
        <w:t>（五）未按规定参加安全培训，或者考试不合格的；</w:t>
      </w:r>
    </w:p>
    <w:p>
      <w:pPr>
        <w:ind w:firstLine="640" w:firstLineChars="200"/>
        <w:rPr>
          <w:rFonts w:ascii="宋体"/>
        </w:rPr>
      </w:pPr>
      <w:r>
        <w:rPr>
          <w:rFonts w:hint="eastAsia" w:ascii="宋体" w:hAnsi="宋体"/>
        </w:rPr>
        <w:t>（六）具有本规定第三十条、第三十一条规定情形的。</w:t>
      </w:r>
    </w:p>
    <w:p>
      <w:pPr>
        <w:ind w:firstLine="640" w:firstLineChars="200"/>
        <w:rPr>
          <w:rFonts w:ascii="宋体"/>
        </w:rPr>
      </w:pPr>
      <w:r>
        <w:rPr>
          <w:rFonts w:hint="eastAsia" w:ascii="宋体" w:hAnsi="宋体" w:eastAsia="黑体"/>
        </w:rPr>
        <w:t>第二十六条</w:t>
      </w:r>
      <w:r>
        <w:rPr>
          <w:rFonts w:hint="eastAsia" w:ascii="宋体" w:hAnsi="宋体"/>
          <w:b/>
        </w:rPr>
        <w:t>　</w:t>
      </w:r>
      <w:r>
        <w:rPr>
          <w:rFonts w:hint="eastAsia" w:ascii="宋体" w:hAnsi="宋体"/>
        </w:rPr>
        <w:t>特种作业操作证复审或者延期复审符合本规定第二十五条第二项、第三项、第四项、第五项情形的，按照本规定经重新安全培训考试合格后，再办理复审或者延期复审手续。</w:t>
      </w:r>
    </w:p>
    <w:p>
      <w:pPr>
        <w:ind w:firstLine="640" w:firstLineChars="200"/>
        <w:rPr>
          <w:rFonts w:ascii="宋体"/>
        </w:rPr>
      </w:pPr>
      <w:r>
        <w:rPr>
          <w:rFonts w:hint="eastAsia" w:ascii="宋体" w:hAnsi="宋体"/>
        </w:rPr>
        <w:t>再复审、延期复审仍不合格，或者未按期复审的，特种作业操作证失效。</w:t>
      </w:r>
    </w:p>
    <w:p>
      <w:pPr>
        <w:ind w:firstLine="640" w:firstLineChars="200"/>
        <w:rPr>
          <w:rFonts w:ascii="宋体" w:hAnsi="宋体"/>
        </w:rPr>
      </w:pPr>
      <w:r>
        <w:rPr>
          <w:rFonts w:hint="eastAsia" w:ascii="宋体" w:hAnsi="宋体" w:eastAsia="黑体"/>
        </w:rPr>
        <w:t>第二十七条</w:t>
      </w:r>
      <w:r>
        <w:rPr>
          <w:rFonts w:hint="eastAsia" w:ascii="宋体" w:hAnsi="宋体"/>
          <w:b/>
        </w:rPr>
        <w:t>　</w:t>
      </w:r>
      <w:r>
        <w:rPr>
          <w:rFonts w:hint="eastAsia" w:ascii="宋体" w:hAnsi="宋体"/>
        </w:rPr>
        <w:t>申请人对复审或者延期复审有异议的，可以依法申请行政复议或者提起行政诉讼。</w:t>
      </w:r>
    </w:p>
    <w:p>
      <w:pPr>
        <w:ind w:firstLine="640" w:firstLineChars="200"/>
        <w:rPr>
          <w:rFonts w:ascii="宋体"/>
        </w:rPr>
      </w:pPr>
    </w:p>
    <w:p>
      <w:pPr>
        <w:pStyle w:val="10"/>
        <w:ind w:firstLine="640" w:firstLineChars="200"/>
      </w:pPr>
      <w:r>
        <w:rPr>
          <w:rFonts w:hint="eastAsia"/>
        </w:rPr>
        <w:t>第五章　监督管理</w:t>
      </w:r>
    </w:p>
    <w:p>
      <w:pPr>
        <w:ind w:firstLine="640" w:firstLineChars="200"/>
      </w:pPr>
    </w:p>
    <w:p>
      <w:pPr>
        <w:ind w:firstLine="640" w:firstLineChars="200"/>
        <w:rPr>
          <w:rFonts w:ascii="宋体"/>
        </w:rPr>
      </w:pPr>
      <w:r>
        <w:rPr>
          <w:rFonts w:hint="eastAsia" w:ascii="宋体" w:hAnsi="宋体" w:eastAsia="黑体"/>
        </w:rPr>
        <w:t>第二十八条</w:t>
      </w:r>
      <w:r>
        <w:rPr>
          <w:rFonts w:hint="eastAsia" w:ascii="宋体" w:hAnsi="宋体"/>
          <w:b/>
        </w:rPr>
        <w:t>　</w:t>
      </w:r>
      <w:r>
        <w:rPr>
          <w:rFonts w:hint="eastAsia" w:ascii="宋体" w:hAnsi="宋体"/>
        </w:rPr>
        <w:t>考核发证机关或其委托的单位及其工作人员应当忠于职守、坚持原则、廉洁自律，按照法律、法规、规章的规定进行特种作业人员的考核、发证、复审工作，接受社会的监督。</w:t>
      </w:r>
    </w:p>
    <w:p>
      <w:pPr>
        <w:ind w:firstLine="640" w:firstLineChars="200"/>
        <w:rPr>
          <w:rFonts w:ascii="宋体"/>
        </w:rPr>
      </w:pPr>
      <w:r>
        <w:rPr>
          <w:rFonts w:hint="eastAsia" w:ascii="宋体" w:hAnsi="宋体" w:eastAsia="黑体"/>
        </w:rPr>
        <w:t>第二十九条</w:t>
      </w:r>
      <w:r>
        <w:rPr>
          <w:rFonts w:hint="eastAsia" w:ascii="宋体" w:hAnsi="宋体"/>
          <w:b/>
        </w:rPr>
        <w:t>　</w:t>
      </w:r>
      <w:r>
        <w:rPr>
          <w:rFonts w:hint="eastAsia" w:ascii="宋体" w:hAnsi="宋体"/>
        </w:rPr>
        <w:t>考核发证机关应当加强对特种作业人员的监督检查，发现其具有本规定第三十条规定情形的，及时撤销特种作业操作证；对依法应当给予行政处罚的安全生产违法行为，按照有关规定依法对生产经营单位及其特种作业人员实施行政处罚。</w:t>
      </w:r>
    </w:p>
    <w:p>
      <w:pPr>
        <w:ind w:firstLine="640" w:firstLineChars="200"/>
        <w:rPr>
          <w:rFonts w:ascii="宋体"/>
        </w:rPr>
      </w:pPr>
      <w:r>
        <w:rPr>
          <w:rFonts w:hint="eastAsia" w:ascii="宋体" w:hAnsi="宋体"/>
        </w:rPr>
        <w:t>考核发证机关应当建立特种作业人员管理信息系统，方便用人单位和社会公众查询；对于注销特种作业操作证的特种作业人员，应当及时向社会公告。</w:t>
      </w:r>
    </w:p>
    <w:p>
      <w:pPr>
        <w:ind w:firstLine="640" w:firstLineChars="200"/>
        <w:rPr>
          <w:rFonts w:ascii="宋体"/>
        </w:rPr>
      </w:pPr>
      <w:r>
        <w:rPr>
          <w:rFonts w:hint="eastAsia" w:ascii="宋体" w:hAnsi="宋体" w:eastAsia="黑体"/>
        </w:rPr>
        <w:t>第三十条</w:t>
      </w:r>
      <w:r>
        <w:rPr>
          <w:rFonts w:hint="eastAsia" w:ascii="宋体" w:hAnsi="宋体"/>
          <w:b/>
        </w:rPr>
        <w:t>　</w:t>
      </w:r>
      <w:r>
        <w:rPr>
          <w:rFonts w:hint="eastAsia" w:ascii="宋体" w:hAnsi="宋体"/>
        </w:rPr>
        <w:t>有下列情形之一的，考核发证机关应当撤销特种作业操作证：</w:t>
      </w:r>
    </w:p>
    <w:p>
      <w:pPr>
        <w:ind w:firstLine="640" w:firstLineChars="200"/>
        <w:rPr>
          <w:rFonts w:ascii="宋体"/>
        </w:rPr>
      </w:pPr>
      <w:r>
        <w:rPr>
          <w:rFonts w:hint="eastAsia" w:ascii="宋体" w:hAnsi="宋体"/>
        </w:rPr>
        <w:t>（一）超过特种作业操作证有效期未延期复审的；</w:t>
      </w:r>
    </w:p>
    <w:p>
      <w:pPr>
        <w:ind w:firstLine="640" w:firstLineChars="200"/>
        <w:rPr>
          <w:rFonts w:ascii="宋体"/>
        </w:rPr>
      </w:pPr>
      <w:r>
        <w:rPr>
          <w:rFonts w:hint="eastAsia" w:ascii="宋体" w:hAnsi="宋体"/>
        </w:rPr>
        <w:t>（二）特种作业人员的身体条件已不适合继续从事特种作业的；</w:t>
      </w:r>
    </w:p>
    <w:p>
      <w:pPr>
        <w:ind w:firstLine="640" w:firstLineChars="200"/>
        <w:rPr>
          <w:rFonts w:ascii="宋体"/>
        </w:rPr>
      </w:pPr>
      <w:r>
        <w:rPr>
          <w:rFonts w:hint="eastAsia" w:ascii="宋体" w:hAnsi="宋体"/>
        </w:rPr>
        <w:t>（三）对发生生产安全事故负有责任的；</w:t>
      </w:r>
    </w:p>
    <w:p>
      <w:pPr>
        <w:ind w:firstLine="640" w:firstLineChars="200"/>
        <w:rPr>
          <w:rFonts w:ascii="宋体"/>
        </w:rPr>
      </w:pPr>
      <w:r>
        <w:rPr>
          <w:rFonts w:hint="eastAsia" w:ascii="宋体" w:hAnsi="宋体"/>
        </w:rPr>
        <w:t>（四）特种作业操作证记载虚假信息的；</w:t>
      </w:r>
    </w:p>
    <w:p>
      <w:pPr>
        <w:ind w:firstLine="640" w:firstLineChars="200"/>
        <w:rPr>
          <w:rFonts w:ascii="宋体"/>
        </w:rPr>
      </w:pPr>
      <w:r>
        <w:rPr>
          <w:rFonts w:hint="eastAsia" w:ascii="宋体" w:hAnsi="宋体"/>
        </w:rPr>
        <w:t>（五）以欺骗、贿赂等不正当手段取得特种作业操作证的。</w:t>
      </w:r>
    </w:p>
    <w:p>
      <w:pPr>
        <w:ind w:firstLine="640" w:firstLineChars="200"/>
        <w:rPr>
          <w:rFonts w:ascii="宋体"/>
        </w:rPr>
      </w:pPr>
      <w:r>
        <w:rPr>
          <w:rFonts w:hint="eastAsia" w:ascii="宋体" w:hAnsi="宋体"/>
        </w:rPr>
        <w:t>特种作业人员违反前款第四项、第五项规定的，</w:t>
      </w:r>
      <w:r>
        <w:rPr>
          <w:rFonts w:ascii="宋体" w:hAnsi="宋体"/>
        </w:rPr>
        <w:t>3</w:t>
      </w:r>
      <w:r>
        <w:rPr>
          <w:rFonts w:hint="eastAsia" w:ascii="宋体" w:hAnsi="宋体"/>
        </w:rPr>
        <w:t>年内不得再次申请特种作业操作证。</w:t>
      </w:r>
    </w:p>
    <w:p>
      <w:pPr>
        <w:ind w:firstLine="640" w:firstLineChars="200"/>
        <w:rPr>
          <w:rFonts w:ascii="宋体"/>
        </w:rPr>
      </w:pPr>
      <w:r>
        <w:rPr>
          <w:rFonts w:hint="eastAsia" w:ascii="宋体" w:hAnsi="宋体" w:eastAsia="黑体"/>
        </w:rPr>
        <w:t>第三十一条</w:t>
      </w:r>
      <w:r>
        <w:rPr>
          <w:rFonts w:hint="eastAsia" w:ascii="宋体" w:hAnsi="宋体"/>
          <w:b/>
        </w:rPr>
        <w:t>　</w:t>
      </w:r>
      <w:r>
        <w:rPr>
          <w:rFonts w:hint="eastAsia" w:ascii="宋体" w:hAnsi="宋体"/>
        </w:rPr>
        <w:t>有下列情形之一的，考核发证机关应当注销特种作业操作证：</w:t>
      </w:r>
    </w:p>
    <w:p>
      <w:pPr>
        <w:ind w:firstLine="640" w:firstLineChars="200"/>
        <w:rPr>
          <w:rFonts w:ascii="宋体"/>
        </w:rPr>
      </w:pPr>
      <w:r>
        <w:rPr>
          <w:rFonts w:hint="eastAsia" w:ascii="宋体" w:hAnsi="宋体"/>
        </w:rPr>
        <w:t>（一）特种作业人员死亡的；</w:t>
      </w:r>
    </w:p>
    <w:p>
      <w:pPr>
        <w:ind w:firstLine="640" w:firstLineChars="200"/>
        <w:rPr>
          <w:rFonts w:ascii="宋体"/>
        </w:rPr>
      </w:pPr>
      <w:r>
        <w:rPr>
          <w:rFonts w:hint="eastAsia" w:ascii="宋体" w:hAnsi="宋体"/>
        </w:rPr>
        <w:t>（二）特种作业人员提出注销申请的；</w:t>
      </w:r>
    </w:p>
    <w:p>
      <w:pPr>
        <w:ind w:firstLine="640" w:firstLineChars="200"/>
        <w:rPr>
          <w:rFonts w:ascii="宋体"/>
        </w:rPr>
      </w:pPr>
      <w:r>
        <w:rPr>
          <w:rFonts w:hint="eastAsia" w:ascii="宋体" w:hAnsi="宋体"/>
        </w:rPr>
        <w:t>（三）特种作业操作证被依法撤销的。</w:t>
      </w:r>
    </w:p>
    <w:p>
      <w:pPr>
        <w:ind w:firstLine="640" w:firstLineChars="200"/>
        <w:rPr>
          <w:rFonts w:ascii="宋体"/>
        </w:rPr>
      </w:pPr>
      <w:r>
        <w:rPr>
          <w:rFonts w:hint="eastAsia" w:ascii="宋体" w:hAnsi="宋体" w:eastAsia="黑体"/>
        </w:rPr>
        <w:t>第三十二条</w:t>
      </w:r>
      <w:r>
        <w:rPr>
          <w:rFonts w:hint="eastAsia" w:ascii="宋体" w:hAnsi="宋体"/>
          <w:b/>
        </w:rPr>
        <w:t>　</w:t>
      </w:r>
      <w:r>
        <w:rPr>
          <w:rFonts w:hint="eastAsia" w:ascii="宋体" w:hAnsi="宋体"/>
        </w:rPr>
        <w:t>离开特种作业岗位</w:t>
      </w:r>
      <w:r>
        <w:rPr>
          <w:rFonts w:ascii="宋体" w:hAnsi="宋体"/>
        </w:rPr>
        <w:t>6</w:t>
      </w:r>
      <w:r>
        <w:rPr>
          <w:rFonts w:hint="eastAsia" w:ascii="宋体" w:hAnsi="宋体"/>
        </w:rPr>
        <w:t>个月以上的特种作业人员，应当重新进行实际操作考试，经确认合格后方可上岗作业。</w:t>
      </w:r>
    </w:p>
    <w:p>
      <w:pPr>
        <w:ind w:firstLine="640" w:firstLineChars="200"/>
        <w:rPr>
          <w:rFonts w:ascii="宋体"/>
        </w:rPr>
      </w:pPr>
      <w:r>
        <w:rPr>
          <w:rFonts w:hint="eastAsia" w:ascii="宋体" w:hAnsi="宋体" w:eastAsia="黑体"/>
        </w:rPr>
        <w:t>第三十三条</w:t>
      </w:r>
      <w:r>
        <w:rPr>
          <w:rFonts w:hint="eastAsia" w:ascii="宋体" w:hAnsi="宋体"/>
          <w:b/>
        </w:rPr>
        <w:t>　</w:t>
      </w:r>
      <w:r>
        <w:rPr>
          <w:rFonts w:hint="eastAsia" w:ascii="宋体" w:hAnsi="宋体"/>
        </w:rPr>
        <w:t>省、自治区、直辖市人民政府安全生产监督管理部门和负责煤矿特种作业人员考核发证工作的部门或者指定的机构应当每年分别向安全监管总局、煤矿安监局报告特种作业人员的考核发证情况。</w:t>
      </w:r>
    </w:p>
    <w:p>
      <w:pPr>
        <w:ind w:firstLine="640" w:firstLineChars="200"/>
        <w:rPr>
          <w:rFonts w:ascii="宋体"/>
        </w:rPr>
      </w:pPr>
      <w:r>
        <w:rPr>
          <w:rFonts w:hint="eastAsia" w:ascii="宋体" w:hAnsi="宋体" w:eastAsia="黑体"/>
        </w:rPr>
        <w:t>第三十四条</w:t>
      </w:r>
      <w:r>
        <w:rPr>
          <w:rFonts w:hint="eastAsia" w:ascii="宋体" w:hAnsi="宋体"/>
          <w:b/>
        </w:rPr>
        <w:t>　</w:t>
      </w:r>
      <w:r>
        <w:rPr>
          <w:rFonts w:hint="eastAsia" w:ascii="宋体" w:hAnsi="宋体"/>
        </w:rPr>
        <w:t>生产经营单位应当加强对本单位特种作业人员的管理，建立健全特种作业人员培训、复审档案，做好申报、培训、考核、复审的组织工作和日常的检查工作。</w:t>
      </w:r>
    </w:p>
    <w:p>
      <w:pPr>
        <w:ind w:firstLine="640" w:firstLineChars="200"/>
        <w:rPr>
          <w:rFonts w:ascii="宋体"/>
        </w:rPr>
      </w:pPr>
      <w:r>
        <w:rPr>
          <w:rFonts w:hint="eastAsia" w:ascii="宋体" w:hAnsi="宋体" w:eastAsia="黑体"/>
        </w:rPr>
        <w:t>第三十五条</w:t>
      </w:r>
      <w:r>
        <w:rPr>
          <w:rFonts w:hint="eastAsia" w:ascii="宋体" w:hAnsi="宋体"/>
          <w:b/>
        </w:rPr>
        <w:t>　</w:t>
      </w:r>
      <w:r>
        <w:rPr>
          <w:rFonts w:hint="eastAsia" w:ascii="宋体" w:hAnsi="宋体"/>
        </w:rPr>
        <w:t>特种作业人员在劳动合同期满后变动工作单位的，原工作单位不得以任何理由扣押其特种作业操作证。</w:t>
      </w:r>
    </w:p>
    <w:p>
      <w:pPr>
        <w:ind w:firstLine="640" w:firstLineChars="200"/>
        <w:rPr>
          <w:rFonts w:ascii="宋体"/>
        </w:rPr>
      </w:pPr>
      <w:r>
        <w:rPr>
          <w:rFonts w:hint="eastAsia" w:ascii="宋体" w:hAnsi="宋体"/>
        </w:rPr>
        <w:t>跨省、自治区、直辖市从业的特种作业人员应当接受从业所在地考核发证机关的监督管理。</w:t>
      </w:r>
    </w:p>
    <w:p>
      <w:pPr>
        <w:ind w:firstLine="640" w:firstLineChars="200"/>
        <w:rPr>
          <w:rFonts w:ascii="宋体"/>
        </w:rPr>
      </w:pPr>
      <w:r>
        <w:rPr>
          <w:rFonts w:hint="eastAsia" w:ascii="宋体" w:hAnsi="宋体" w:eastAsia="黑体"/>
        </w:rPr>
        <w:t>第三十六条</w:t>
      </w:r>
      <w:r>
        <w:rPr>
          <w:rFonts w:hint="eastAsia" w:ascii="宋体" w:hAnsi="宋体"/>
          <w:b/>
        </w:rPr>
        <w:t>　</w:t>
      </w:r>
      <w:r>
        <w:rPr>
          <w:rFonts w:hint="eastAsia" w:ascii="宋体" w:hAnsi="宋体"/>
        </w:rPr>
        <w:t>生产经营单位不得印制、伪造、倒卖特种作业操作证，或者使用非法印制、伪造、倒卖的特种作业操作证。</w:t>
      </w:r>
    </w:p>
    <w:p>
      <w:pPr>
        <w:ind w:firstLine="640" w:firstLineChars="200"/>
        <w:rPr>
          <w:rFonts w:ascii="宋体" w:hAnsi="宋体"/>
        </w:rPr>
      </w:pPr>
      <w:r>
        <w:rPr>
          <w:rFonts w:hint="eastAsia" w:ascii="宋体" w:hAnsi="宋体"/>
        </w:rPr>
        <w:t>特种作业人员不得伪造、涂改、转借、转让、冒用特种作业操作证或者使用伪造的特种作业操作证。</w:t>
      </w:r>
    </w:p>
    <w:p>
      <w:pPr>
        <w:ind w:firstLine="640" w:firstLineChars="200"/>
        <w:rPr>
          <w:rFonts w:ascii="宋体"/>
        </w:rPr>
      </w:pPr>
    </w:p>
    <w:p>
      <w:pPr>
        <w:pStyle w:val="10"/>
        <w:ind w:firstLine="640" w:firstLineChars="200"/>
      </w:pPr>
      <w:r>
        <w:rPr>
          <w:rFonts w:hint="eastAsia"/>
        </w:rPr>
        <w:t>第六章　罚则</w:t>
      </w:r>
    </w:p>
    <w:p>
      <w:pPr>
        <w:ind w:firstLine="640" w:firstLineChars="200"/>
      </w:pPr>
    </w:p>
    <w:p>
      <w:pPr>
        <w:ind w:firstLine="640" w:firstLineChars="200"/>
        <w:rPr>
          <w:rFonts w:ascii="宋体"/>
        </w:rPr>
      </w:pPr>
      <w:r>
        <w:rPr>
          <w:rFonts w:hint="eastAsia" w:ascii="宋体" w:hAnsi="宋体" w:eastAsia="黑体"/>
        </w:rPr>
        <w:t>第三十七条</w:t>
      </w:r>
      <w:r>
        <w:rPr>
          <w:rFonts w:hint="eastAsia" w:ascii="宋体" w:hAnsi="宋体"/>
          <w:b/>
        </w:rPr>
        <w:t>　</w:t>
      </w:r>
      <w:r>
        <w:rPr>
          <w:rFonts w:hint="eastAsia" w:ascii="宋体" w:hAnsi="宋体"/>
        </w:rPr>
        <w:t>考核发证机关或其委托的单位及其工作人员在特种作业人员考核、发证和复审工作中滥用职权、玩忽职守、徇私舞弊的，依法给予行政处分；构成犯罪的，依法追究刑事责任。</w:t>
      </w:r>
    </w:p>
    <w:p>
      <w:pPr>
        <w:ind w:firstLine="640" w:firstLineChars="200"/>
        <w:rPr>
          <w:rFonts w:ascii="宋体"/>
        </w:rPr>
      </w:pPr>
      <w:r>
        <w:rPr>
          <w:rFonts w:hint="eastAsia" w:ascii="宋体" w:hAnsi="宋体" w:eastAsia="黑体"/>
        </w:rPr>
        <w:t>第三十八条</w:t>
      </w:r>
      <w:r>
        <w:rPr>
          <w:rFonts w:hint="eastAsia" w:ascii="宋体" w:hAnsi="宋体"/>
          <w:b/>
        </w:rPr>
        <w:t>　</w:t>
      </w:r>
      <w:r>
        <w:rPr>
          <w:rFonts w:hint="eastAsia" w:ascii="宋体" w:hAnsi="宋体"/>
        </w:rPr>
        <w:t>生产经营单位未建立健全特种作业人员档案的，给予警告，并处</w:t>
      </w:r>
      <w:r>
        <w:rPr>
          <w:rFonts w:ascii="宋体" w:hAnsi="宋体"/>
        </w:rPr>
        <w:t>1</w:t>
      </w:r>
      <w:r>
        <w:rPr>
          <w:rFonts w:hint="eastAsia" w:ascii="宋体" w:hAnsi="宋体"/>
        </w:rPr>
        <w:t>万元以下的罚款。</w:t>
      </w:r>
    </w:p>
    <w:p>
      <w:pPr>
        <w:ind w:firstLine="640" w:firstLineChars="200"/>
        <w:rPr>
          <w:rFonts w:ascii="宋体"/>
        </w:rPr>
      </w:pPr>
      <w:r>
        <w:rPr>
          <w:rFonts w:hint="eastAsia" w:ascii="宋体" w:hAnsi="宋体" w:eastAsia="黑体"/>
        </w:rPr>
        <w:t>第三十九条</w:t>
      </w:r>
      <w:r>
        <w:rPr>
          <w:rFonts w:hint="eastAsia" w:ascii="宋体" w:hAnsi="宋体"/>
          <w:b/>
        </w:rPr>
        <w:t>　</w:t>
      </w:r>
      <w:r>
        <w:rPr>
          <w:rFonts w:hint="eastAsia" w:ascii="宋体" w:hAnsi="宋体"/>
        </w:rPr>
        <w:t>生产经营单位使用未取得特种作业操作证的特种作业人员上岗作业的，责令限期改正，可以处</w:t>
      </w:r>
      <w:r>
        <w:rPr>
          <w:rFonts w:ascii="宋体" w:hAnsi="宋体"/>
        </w:rPr>
        <w:t>5</w:t>
      </w:r>
      <w:r>
        <w:rPr>
          <w:rFonts w:hint="eastAsia" w:ascii="宋体" w:hAnsi="宋体"/>
        </w:rPr>
        <w:t>万元以下的罚款；逾期未改正的，责令停产停业整顿，并处</w:t>
      </w:r>
      <w:r>
        <w:rPr>
          <w:rFonts w:ascii="宋体" w:hAnsi="宋体"/>
        </w:rPr>
        <w:t>5</w:t>
      </w:r>
      <w:r>
        <w:rPr>
          <w:rFonts w:hint="eastAsia" w:ascii="宋体" w:hAnsi="宋体"/>
        </w:rPr>
        <w:t>万元以上</w:t>
      </w:r>
      <w:r>
        <w:rPr>
          <w:rFonts w:ascii="宋体" w:hAnsi="宋体"/>
        </w:rPr>
        <w:t>10</w:t>
      </w:r>
      <w:r>
        <w:rPr>
          <w:rFonts w:hint="eastAsia" w:ascii="宋体" w:hAnsi="宋体"/>
        </w:rPr>
        <w:t>万元以下的罚款，对直接负责的主管人员和其他直接责任人员处</w:t>
      </w:r>
      <w:r>
        <w:rPr>
          <w:rFonts w:ascii="宋体" w:hAnsi="宋体"/>
        </w:rPr>
        <w:t>1</w:t>
      </w:r>
      <w:r>
        <w:rPr>
          <w:rFonts w:hint="eastAsia" w:ascii="宋体" w:hAnsi="宋体"/>
        </w:rPr>
        <w:t>万元以上</w:t>
      </w:r>
      <w:r>
        <w:rPr>
          <w:rFonts w:ascii="宋体" w:hAnsi="宋体"/>
        </w:rPr>
        <w:t>2</w:t>
      </w:r>
      <w:r>
        <w:rPr>
          <w:rFonts w:hint="eastAsia" w:ascii="宋体" w:hAnsi="宋体"/>
        </w:rPr>
        <w:t>万元以下的罚款。</w:t>
      </w:r>
    </w:p>
    <w:p>
      <w:pPr>
        <w:ind w:firstLine="640" w:firstLineChars="200"/>
        <w:rPr>
          <w:rFonts w:ascii="宋体"/>
        </w:rPr>
      </w:pPr>
      <w:r>
        <w:rPr>
          <w:rFonts w:hint="eastAsia" w:ascii="宋体" w:hAnsi="宋体"/>
        </w:rPr>
        <w:t>煤矿企业使用未取得特种作业操作证的特种作业人员上岗作业的，依照《国务院关于预防煤矿生产安全事故的特别规定》的规定处罚。</w:t>
      </w:r>
    </w:p>
    <w:p>
      <w:pPr>
        <w:ind w:firstLine="640" w:firstLineChars="200"/>
        <w:rPr>
          <w:rFonts w:ascii="宋体"/>
        </w:rPr>
      </w:pPr>
      <w:r>
        <w:rPr>
          <w:rFonts w:hint="eastAsia" w:ascii="宋体" w:hAnsi="宋体" w:eastAsia="黑体"/>
        </w:rPr>
        <w:t>第四十条</w:t>
      </w:r>
      <w:r>
        <w:rPr>
          <w:rFonts w:hint="eastAsia" w:ascii="宋体" w:hAnsi="宋体"/>
          <w:b/>
        </w:rPr>
        <w:t>　</w:t>
      </w:r>
      <w:r>
        <w:rPr>
          <w:rFonts w:hint="eastAsia" w:ascii="宋体" w:hAnsi="宋体"/>
        </w:rPr>
        <w:t>生产经营单位非法印制、伪造、倒卖特种作业操作证，或者使用非法印制、伪造、倒卖的特种作业操作证的，给予警告，并处</w:t>
      </w:r>
      <w:r>
        <w:rPr>
          <w:rFonts w:ascii="宋体" w:hAnsi="宋体"/>
        </w:rPr>
        <w:t>1</w:t>
      </w:r>
      <w:r>
        <w:rPr>
          <w:rFonts w:hint="eastAsia" w:ascii="宋体" w:hAnsi="宋体"/>
        </w:rPr>
        <w:t>万元以上</w:t>
      </w:r>
      <w:r>
        <w:rPr>
          <w:rFonts w:ascii="宋体" w:hAnsi="宋体"/>
        </w:rPr>
        <w:t>3</w:t>
      </w:r>
      <w:r>
        <w:rPr>
          <w:rFonts w:hint="eastAsia" w:ascii="宋体" w:hAnsi="宋体"/>
        </w:rPr>
        <w:t>万元以下的罚款；构成犯罪的，依法追究刑事责任。</w:t>
      </w:r>
    </w:p>
    <w:p>
      <w:pPr>
        <w:ind w:firstLine="640" w:firstLineChars="200"/>
        <w:rPr>
          <w:rFonts w:ascii="宋体"/>
        </w:rPr>
      </w:pPr>
      <w:r>
        <w:rPr>
          <w:rFonts w:hint="eastAsia" w:ascii="宋体" w:hAnsi="宋体" w:eastAsia="黑体"/>
        </w:rPr>
        <w:t>第四十一条</w:t>
      </w:r>
      <w:r>
        <w:rPr>
          <w:rFonts w:hint="eastAsia" w:ascii="宋体" w:hAnsi="宋体"/>
          <w:b/>
        </w:rPr>
        <w:t>　</w:t>
      </w:r>
      <w:r>
        <w:rPr>
          <w:rFonts w:hint="eastAsia" w:ascii="宋体" w:hAnsi="宋体"/>
        </w:rPr>
        <w:t>特种作业人员伪造、涂改特种作业操作证或者使用伪造的特种作业操作证的，给予警告，并处</w:t>
      </w:r>
      <w:r>
        <w:rPr>
          <w:rFonts w:ascii="宋体" w:hAnsi="宋体"/>
        </w:rPr>
        <w:t>1000</w:t>
      </w:r>
      <w:r>
        <w:rPr>
          <w:rFonts w:hint="eastAsia" w:ascii="宋体" w:hAnsi="宋体"/>
        </w:rPr>
        <w:t>元以上</w:t>
      </w:r>
      <w:r>
        <w:rPr>
          <w:rFonts w:ascii="宋体" w:hAnsi="宋体"/>
        </w:rPr>
        <w:t>5000</w:t>
      </w:r>
      <w:r>
        <w:rPr>
          <w:rFonts w:hint="eastAsia" w:ascii="宋体" w:hAnsi="宋体"/>
        </w:rPr>
        <w:t>元以下的罚款。</w:t>
      </w:r>
    </w:p>
    <w:p>
      <w:pPr>
        <w:ind w:firstLine="640" w:firstLineChars="200"/>
        <w:rPr>
          <w:rFonts w:ascii="宋体" w:hAnsi="宋体"/>
        </w:rPr>
      </w:pPr>
      <w:r>
        <w:rPr>
          <w:rFonts w:hint="eastAsia" w:ascii="宋体" w:hAnsi="宋体"/>
        </w:rPr>
        <w:t>特种作业人员转借、转让、冒用特种作业操作证的，给予警告，并处</w:t>
      </w:r>
      <w:r>
        <w:rPr>
          <w:rFonts w:ascii="宋体" w:hAnsi="宋体"/>
        </w:rPr>
        <w:t>2000</w:t>
      </w:r>
      <w:r>
        <w:rPr>
          <w:rFonts w:hint="eastAsia" w:ascii="宋体" w:hAnsi="宋体"/>
        </w:rPr>
        <w:t>元以上</w:t>
      </w:r>
      <w:r>
        <w:rPr>
          <w:rFonts w:ascii="宋体" w:hAnsi="宋体"/>
        </w:rPr>
        <w:t>1</w:t>
      </w:r>
      <w:r>
        <w:rPr>
          <w:rFonts w:hint="eastAsia" w:ascii="宋体" w:hAnsi="宋体"/>
        </w:rPr>
        <w:t>万元以下的罚款。</w:t>
      </w:r>
    </w:p>
    <w:p>
      <w:pPr>
        <w:ind w:firstLine="640" w:firstLineChars="200"/>
        <w:rPr>
          <w:rFonts w:ascii="宋体"/>
        </w:rPr>
      </w:pPr>
    </w:p>
    <w:p>
      <w:pPr>
        <w:pStyle w:val="10"/>
        <w:ind w:firstLine="640" w:firstLineChars="200"/>
      </w:pPr>
      <w:r>
        <w:rPr>
          <w:rFonts w:hint="eastAsia"/>
        </w:rPr>
        <w:t>第七章　附则</w:t>
      </w:r>
    </w:p>
    <w:p>
      <w:pPr>
        <w:ind w:firstLine="640" w:firstLineChars="200"/>
      </w:pPr>
    </w:p>
    <w:p>
      <w:pPr>
        <w:ind w:firstLine="640" w:firstLineChars="200"/>
        <w:rPr>
          <w:rFonts w:ascii="宋体"/>
        </w:rPr>
      </w:pPr>
      <w:r>
        <w:rPr>
          <w:rFonts w:hint="eastAsia" w:ascii="宋体" w:hAnsi="宋体" w:eastAsia="黑体"/>
        </w:rPr>
        <w:t>第四十二条</w:t>
      </w:r>
      <w:r>
        <w:rPr>
          <w:rFonts w:hint="eastAsia" w:ascii="宋体" w:hAnsi="宋体"/>
          <w:b/>
        </w:rPr>
        <w:t>　</w:t>
      </w:r>
      <w:r>
        <w:rPr>
          <w:rFonts w:hint="eastAsia" w:ascii="宋体" w:hAnsi="宋体"/>
        </w:rPr>
        <w:t>特种作业人员培训、考试的收费标准，由省、自治区、直辖市人民政府安全生产监督管理部门会同负责煤矿特种作业人员考核发证工作的部门或者指定的机构统一制定，报同级人民政府物价、财政部门批准后执行，证书工本费由考核发证机关列入同级财政预算。</w:t>
      </w:r>
    </w:p>
    <w:p>
      <w:pPr>
        <w:ind w:firstLine="640" w:firstLineChars="200"/>
        <w:rPr>
          <w:rFonts w:ascii="宋体"/>
        </w:rPr>
      </w:pPr>
      <w:r>
        <w:rPr>
          <w:rFonts w:hint="eastAsia" w:ascii="宋体" w:hAnsi="宋体" w:eastAsia="黑体"/>
        </w:rPr>
        <w:t>第四十三条</w:t>
      </w:r>
      <w:r>
        <w:rPr>
          <w:rFonts w:hint="eastAsia" w:ascii="宋体" w:hAnsi="宋体"/>
          <w:b/>
        </w:rPr>
        <w:t>　</w:t>
      </w:r>
      <w:r>
        <w:rPr>
          <w:rFonts w:hint="eastAsia" w:ascii="宋体" w:hAnsi="宋体"/>
        </w:rPr>
        <w:t>省、自治区、直辖市人民政府安全生产监督管理部门和负责煤矿特种作业人员考核发证工作的部门或者指定的机构可以结合本地区实际，制定实施细则，报安全监管总局、煤矿安监局备案。</w:t>
      </w:r>
    </w:p>
    <w:p>
      <w:pPr>
        <w:ind w:firstLine="640" w:firstLineChars="200"/>
        <w:rPr>
          <w:rFonts w:ascii="宋体"/>
        </w:rPr>
      </w:pPr>
      <w:r>
        <w:rPr>
          <w:rFonts w:hint="eastAsia" w:ascii="宋体" w:hAnsi="宋体" w:eastAsia="黑体"/>
        </w:rPr>
        <w:t>第四十四条</w:t>
      </w:r>
      <w:r>
        <w:rPr>
          <w:rFonts w:hint="eastAsia" w:ascii="宋体" w:hAnsi="宋体"/>
          <w:b/>
        </w:rPr>
        <w:t>　</w:t>
      </w:r>
      <w:r>
        <w:rPr>
          <w:rFonts w:hint="eastAsia" w:ascii="宋体" w:hAnsi="宋体"/>
        </w:rPr>
        <w:t>本规定自</w:t>
      </w:r>
      <w:r>
        <w:rPr>
          <w:rFonts w:ascii="宋体" w:hAnsi="宋体"/>
        </w:rPr>
        <w:t>2010</w:t>
      </w:r>
      <w:r>
        <w:rPr>
          <w:rFonts w:hint="eastAsia" w:ascii="宋体" w:hAnsi="宋体"/>
        </w:rPr>
        <w:t>年</w:t>
      </w:r>
      <w:r>
        <w:rPr>
          <w:rFonts w:ascii="宋体" w:hAnsi="宋体"/>
        </w:rPr>
        <w:t>7</w:t>
      </w:r>
      <w:r>
        <w:rPr>
          <w:rFonts w:hint="eastAsia" w:ascii="宋体" w:hAnsi="宋体"/>
        </w:rPr>
        <w:t>月</w:t>
      </w:r>
      <w:r>
        <w:rPr>
          <w:rFonts w:ascii="宋体" w:hAnsi="宋体"/>
        </w:rPr>
        <w:t>1</w:t>
      </w:r>
      <w:r>
        <w:rPr>
          <w:rFonts w:hint="eastAsia" w:ascii="宋体" w:hAnsi="宋体"/>
        </w:rPr>
        <w:t>日起施行。</w:t>
      </w:r>
      <w:r>
        <w:rPr>
          <w:rFonts w:ascii="宋体" w:hAnsi="宋体"/>
        </w:rPr>
        <w:t>1999</w:t>
      </w:r>
      <w:r>
        <w:rPr>
          <w:rFonts w:hint="eastAsia" w:ascii="宋体" w:hAnsi="宋体"/>
        </w:rPr>
        <w:t>年</w:t>
      </w:r>
      <w:r>
        <w:rPr>
          <w:rFonts w:ascii="宋体" w:hAnsi="宋体"/>
        </w:rPr>
        <w:t>7</w:t>
      </w:r>
      <w:r>
        <w:rPr>
          <w:rFonts w:hint="eastAsia" w:ascii="宋体" w:hAnsi="宋体"/>
        </w:rPr>
        <w:t>月</w:t>
      </w:r>
      <w:r>
        <w:rPr>
          <w:rFonts w:ascii="宋体" w:hAnsi="宋体"/>
        </w:rPr>
        <w:t>12</w:t>
      </w:r>
      <w:r>
        <w:rPr>
          <w:rFonts w:hint="eastAsia" w:ascii="宋体" w:hAnsi="宋体"/>
        </w:rPr>
        <w:t>日原国家经贸委发布的《特种作业人员安全技术培训考核管理办法》（原国家经贸委令第</w:t>
      </w:r>
      <w:r>
        <w:rPr>
          <w:rFonts w:ascii="宋体" w:hAnsi="宋体"/>
        </w:rPr>
        <w:t>13</w:t>
      </w:r>
      <w:r>
        <w:rPr>
          <w:rFonts w:hint="eastAsia" w:ascii="宋体" w:hAnsi="宋体"/>
        </w:rPr>
        <w:t>号）同时废止。</w:t>
      </w:r>
    </w:p>
    <w:p>
      <w:pPr>
        <w:widowControl/>
        <w:jc w:val="left"/>
        <w:rPr>
          <w:rFonts w:hint="eastAsia" w:ascii="宋体"/>
        </w:rPr>
      </w:pPr>
      <w:r>
        <w:rPr>
          <w:rFonts w:ascii="宋体"/>
        </w:rPr>
        <w:br w:type="page"/>
      </w:r>
    </w:p>
    <w:p>
      <w:pPr>
        <w:pStyle w:val="4"/>
        <w:spacing w:before="120" w:after="120"/>
        <w:ind w:firstLine="640" w:firstLineChars="200"/>
        <w:jc w:val="left"/>
        <w:rPr>
          <w:rFonts w:ascii="黑体" w:hAnsi="黑体" w:eastAsia="黑体"/>
          <w:b w:val="0"/>
          <w:sz w:val="32"/>
          <w:szCs w:val="32"/>
          <w:lang w:val="zh-CN"/>
        </w:rPr>
      </w:pPr>
      <w:r>
        <w:rPr>
          <w:rFonts w:hint="eastAsia" w:ascii="黑体" w:hAnsi="黑体" w:eastAsia="黑体"/>
          <w:b w:val="0"/>
          <w:sz w:val="32"/>
          <w:szCs w:val="32"/>
          <w:lang w:val="zh-CN"/>
        </w:rPr>
        <w:t>附件：</w:t>
      </w:r>
    </w:p>
    <w:p>
      <w:pPr>
        <w:pStyle w:val="5"/>
        <w:spacing w:before="120" w:after="120"/>
        <w:ind w:firstLine="640" w:firstLineChars="200"/>
        <w:jc w:val="center"/>
        <w:rPr>
          <w:rFonts w:ascii="黑体" w:hAnsi="黑体" w:eastAsia="黑体"/>
          <w:b w:val="0"/>
          <w:sz w:val="32"/>
          <w:szCs w:val="32"/>
          <w:lang w:val="zh-CN"/>
        </w:rPr>
      </w:pPr>
      <w:r>
        <w:rPr>
          <w:rFonts w:hint="eastAsia" w:ascii="黑体" w:hAnsi="黑体" w:eastAsia="黑体"/>
          <w:b w:val="0"/>
          <w:sz w:val="32"/>
          <w:szCs w:val="32"/>
          <w:lang w:val="zh-CN"/>
        </w:rPr>
        <w:t>特种作业目录</w:t>
      </w:r>
    </w:p>
    <w:p>
      <w:pPr>
        <w:ind w:firstLine="640" w:firstLineChars="200"/>
      </w:pPr>
      <w:r>
        <w:t>1</w:t>
      </w:r>
      <w:r>
        <w:rPr>
          <w:rFonts w:hint="eastAsia"/>
        </w:rPr>
        <w:t>电工作业</w:t>
      </w:r>
    </w:p>
    <w:p>
      <w:pPr>
        <w:ind w:firstLine="640" w:firstLineChars="200"/>
      </w:pPr>
      <w:r>
        <w:rPr>
          <w:rFonts w:hint="eastAsia"/>
        </w:rPr>
        <w:t>指对电气设备进行运行、维护、安装、检修、改造、施工、调试等作业（不含电力系统进网作业）。</w:t>
      </w:r>
    </w:p>
    <w:p>
      <w:pPr>
        <w:ind w:firstLine="640" w:firstLineChars="200"/>
      </w:pPr>
      <w:r>
        <w:t>1.1</w:t>
      </w:r>
      <w:r>
        <w:rPr>
          <w:rFonts w:hint="eastAsia"/>
        </w:rPr>
        <w:t>高压电工作业</w:t>
      </w:r>
    </w:p>
    <w:p>
      <w:pPr>
        <w:ind w:firstLine="640" w:firstLineChars="200"/>
      </w:pPr>
      <w:r>
        <w:rPr>
          <w:rFonts w:hint="eastAsia"/>
        </w:rPr>
        <w:t>指对</w:t>
      </w:r>
      <w:r>
        <w:t>1</w:t>
      </w:r>
      <w:r>
        <w:rPr>
          <w:rFonts w:hint="eastAsia"/>
        </w:rPr>
        <w:t>千伏（</w:t>
      </w:r>
      <w:r>
        <w:t>kV</w:t>
      </w:r>
      <w:r>
        <w:rPr>
          <w:rFonts w:hint="eastAsia"/>
        </w:rPr>
        <w:t>）及以上的高压电气设备进行运行、维护、安装、检修、改造、施工、调试、试验及绝缘工、器具进行试验的作业。</w:t>
      </w:r>
    </w:p>
    <w:p>
      <w:pPr>
        <w:ind w:firstLine="640" w:firstLineChars="200"/>
      </w:pPr>
      <w:r>
        <w:t>1.2</w:t>
      </w:r>
      <w:r>
        <w:rPr>
          <w:rFonts w:hint="eastAsia"/>
        </w:rPr>
        <w:t>低压电工作业</w:t>
      </w:r>
    </w:p>
    <w:p>
      <w:pPr>
        <w:ind w:firstLine="640" w:firstLineChars="200"/>
      </w:pPr>
      <w:r>
        <w:rPr>
          <w:rFonts w:hint="eastAsia"/>
        </w:rPr>
        <w:t>指对</w:t>
      </w:r>
      <w:r>
        <w:t>1</w:t>
      </w:r>
      <w:r>
        <w:rPr>
          <w:rFonts w:hint="eastAsia"/>
        </w:rPr>
        <w:t>千伏（</w:t>
      </w:r>
      <w:r>
        <w:t>kV</w:t>
      </w:r>
      <w:r>
        <w:rPr>
          <w:rFonts w:hint="eastAsia"/>
        </w:rPr>
        <w:t>）以下的低压电器设备进行安装、调试、运行操作、维护、检修、改造施工和试验的作业。</w:t>
      </w:r>
    </w:p>
    <w:p>
      <w:pPr>
        <w:ind w:firstLine="640" w:firstLineChars="200"/>
      </w:pPr>
      <w:r>
        <w:t>1.3</w:t>
      </w:r>
      <w:r>
        <w:rPr>
          <w:rFonts w:hint="eastAsia"/>
        </w:rPr>
        <w:t>防爆电气作业</w:t>
      </w:r>
    </w:p>
    <w:p>
      <w:pPr>
        <w:ind w:firstLine="640" w:firstLineChars="200"/>
      </w:pPr>
      <w:r>
        <w:rPr>
          <w:rFonts w:hint="eastAsia"/>
        </w:rPr>
        <w:t>指对各种防爆电气设备进行安装、检修、维护的作业。</w:t>
      </w:r>
    </w:p>
    <w:p>
      <w:pPr>
        <w:ind w:firstLine="640" w:firstLineChars="200"/>
      </w:pPr>
      <w:r>
        <w:rPr>
          <w:rFonts w:hint="eastAsia"/>
        </w:rPr>
        <w:t>适用于除煤矿井下以外的防爆电气作业。</w:t>
      </w:r>
    </w:p>
    <w:p>
      <w:pPr>
        <w:ind w:firstLine="640" w:firstLineChars="200"/>
      </w:pPr>
      <w:r>
        <w:t>2</w:t>
      </w:r>
      <w:r>
        <w:rPr>
          <w:rFonts w:hint="eastAsia"/>
        </w:rPr>
        <w:t>焊接与热切割作业</w:t>
      </w:r>
    </w:p>
    <w:p>
      <w:pPr>
        <w:ind w:firstLine="640" w:firstLineChars="200"/>
      </w:pPr>
      <w:r>
        <w:rPr>
          <w:rFonts w:hint="eastAsia"/>
        </w:rPr>
        <w:t>指运用焊接或者热切割方法对材料进行加工的作业（不含《特种设备安全监察条例》规定的有关作业）。</w:t>
      </w:r>
    </w:p>
    <w:p>
      <w:pPr>
        <w:ind w:firstLine="640" w:firstLineChars="200"/>
      </w:pPr>
      <w:r>
        <w:t>2.1</w:t>
      </w:r>
      <w:r>
        <w:rPr>
          <w:rFonts w:hint="eastAsia"/>
        </w:rPr>
        <w:t>熔化焊接与热切割作业</w:t>
      </w:r>
    </w:p>
    <w:p>
      <w:pPr>
        <w:ind w:firstLine="640" w:firstLineChars="200"/>
      </w:pPr>
      <w:r>
        <w:rPr>
          <w:rFonts w:hint="eastAsia"/>
        </w:rPr>
        <w:t>指使用局部加热的方法将连接处的金属或其他材料加热至熔化状态而完成焊接与切割的作业。</w:t>
      </w:r>
    </w:p>
    <w:p>
      <w:pPr>
        <w:ind w:firstLine="640" w:firstLineChars="200"/>
      </w:pPr>
      <w:r>
        <w:rPr>
          <w:rFonts w:hint="eastAsia"/>
        </w:rPr>
        <w:t>适用于气焊与气割、焊条电弧焊与碳弧气刨、埋弧焊、气体保护焊、等离子弧焊、电渣焊、电子束焊、激光焊、氧熔剂切割、激光切割、等离子切割等作业。</w:t>
      </w:r>
    </w:p>
    <w:p>
      <w:pPr>
        <w:ind w:firstLine="640" w:firstLineChars="200"/>
      </w:pPr>
      <w:r>
        <w:t>2.2</w:t>
      </w:r>
      <w:r>
        <w:rPr>
          <w:rFonts w:hint="eastAsia"/>
        </w:rPr>
        <w:t>压力焊作业</w:t>
      </w:r>
    </w:p>
    <w:p>
      <w:pPr>
        <w:ind w:firstLine="640" w:firstLineChars="200"/>
      </w:pPr>
      <w:r>
        <w:rPr>
          <w:rFonts w:hint="eastAsia"/>
        </w:rPr>
        <w:t>指利用焊接时施加一定压力而完成的焊接作业。</w:t>
      </w:r>
    </w:p>
    <w:p>
      <w:pPr>
        <w:ind w:firstLine="640" w:firstLineChars="200"/>
      </w:pPr>
      <w:r>
        <w:rPr>
          <w:rFonts w:hint="eastAsia"/>
        </w:rPr>
        <w:t>适用于电阻焊、气压焊、爆炸焊、摩擦焊、冷压焊、超声波焊、锻焊等作业。</w:t>
      </w:r>
    </w:p>
    <w:p>
      <w:pPr>
        <w:ind w:firstLine="640" w:firstLineChars="200"/>
      </w:pPr>
      <w:r>
        <w:t>2.3</w:t>
      </w:r>
      <w:r>
        <w:rPr>
          <w:rFonts w:hint="eastAsia"/>
        </w:rPr>
        <w:t>钎焊作业</w:t>
      </w:r>
    </w:p>
    <w:p>
      <w:pPr>
        <w:ind w:firstLine="640" w:firstLineChars="200"/>
      </w:pPr>
      <w:r>
        <w:rPr>
          <w:rFonts w:hint="eastAsia"/>
        </w:rPr>
        <w:t>指使用比母材熔点低的材料作钎料，将焊件和钎料加热到高于钎料熔点，但低于母材熔点的温度，利用液态钎料润湿母材，填充接头间隙并与母材相互扩散而实现连接焊件的作业。</w:t>
      </w:r>
    </w:p>
    <w:p>
      <w:pPr>
        <w:ind w:firstLine="640" w:firstLineChars="200"/>
      </w:pPr>
      <w:r>
        <w:rPr>
          <w:rFonts w:hint="eastAsia"/>
        </w:rPr>
        <w:t>适用于火焰钎焊作业、电阻钎焊作业、感应钎焊作业、浸渍钎焊作业、炉中钎焊作业，不包括烙铁钎焊作业。</w:t>
      </w:r>
    </w:p>
    <w:p>
      <w:pPr>
        <w:ind w:firstLine="640" w:firstLineChars="200"/>
      </w:pPr>
      <w:r>
        <w:t>3</w:t>
      </w:r>
      <w:r>
        <w:rPr>
          <w:rFonts w:hint="eastAsia"/>
        </w:rPr>
        <w:t>高处作业</w:t>
      </w:r>
    </w:p>
    <w:p>
      <w:pPr>
        <w:ind w:firstLine="640" w:firstLineChars="200"/>
      </w:pPr>
      <w:r>
        <w:rPr>
          <w:rFonts w:hint="eastAsia"/>
        </w:rPr>
        <w:t>指专门或经常在坠落高度基准面</w:t>
      </w:r>
      <w:r>
        <w:t>2</w:t>
      </w:r>
      <w:r>
        <w:rPr>
          <w:rFonts w:hint="eastAsia"/>
        </w:rPr>
        <w:t>米及以上有可能坠落的高处进行的作业。</w:t>
      </w:r>
    </w:p>
    <w:p>
      <w:pPr>
        <w:ind w:firstLine="640" w:firstLineChars="200"/>
      </w:pPr>
      <w:r>
        <w:t>3.1</w:t>
      </w:r>
      <w:r>
        <w:rPr>
          <w:rFonts w:hint="eastAsia"/>
        </w:rPr>
        <w:t>登高架设作业</w:t>
      </w:r>
    </w:p>
    <w:p>
      <w:pPr>
        <w:ind w:firstLine="640" w:firstLineChars="200"/>
      </w:pPr>
      <w:r>
        <w:rPr>
          <w:rFonts w:hint="eastAsia"/>
        </w:rPr>
        <w:t>指在高处从事脚手架、跨越架架设或拆除的作业。</w:t>
      </w:r>
    </w:p>
    <w:p>
      <w:pPr>
        <w:ind w:firstLine="640" w:firstLineChars="200"/>
      </w:pPr>
      <w:r>
        <w:t>3.2</w:t>
      </w:r>
      <w:r>
        <w:rPr>
          <w:rFonts w:hint="eastAsia"/>
        </w:rPr>
        <w:t>高处安装、维护、拆除作业</w:t>
      </w:r>
    </w:p>
    <w:p>
      <w:pPr>
        <w:ind w:firstLine="640" w:firstLineChars="200"/>
      </w:pPr>
      <w:r>
        <w:rPr>
          <w:rFonts w:hint="eastAsia"/>
        </w:rPr>
        <w:t>指在高处从事安装、维护、拆除的作业。</w:t>
      </w:r>
    </w:p>
    <w:p>
      <w:pPr>
        <w:ind w:firstLine="640" w:firstLineChars="200"/>
      </w:pPr>
      <w:r>
        <w:rPr>
          <w:rFonts w:hint="eastAsia"/>
        </w:rPr>
        <w:t>适用于利用专用设备进行建筑物内外装饰、清洁、装修，电力、电信等线路架设，高处管道架设，小型空调高处安装、维修，各种设备设施与户外广告设施的安装、检修、维护以及在高处从事建筑物、设备设施拆除作业。</w:t>
      </w:r>
    </w:p>
    <w:p>
      <w:pPr>
        <w:ind w:firstLine="640" w:firstLineChars="200"/>
      </w:pPr>
      <w:r>
        <w:t>4</w:t>
      </w:r>
      <w:r>
        <w:rPr>
          <w:rFonts w:hint="eastAsia"/>
        </w:rPr>
        <w:t>制冷与空调作业</w:t>
      </w:r>
    </w:p>
    <w:p>
      <w:pPr>
        <w:ind w:firstLine="640" w:firstLineChars="200"/>
      </w:pPr>
      <w:r>
        <w:rPr>
          <w:rFonts w:hint="eastAsia"/>
        </w:rPr>
        <w:t>指对大中型制冷与空调设备运行操作、安装与修理的作业。</w:t>
      </w:r>
    </w:p>
    <w:p>
      <w:pPr>
        <w:ind w:firstLine="640" w:firstLineChars="200"/>
      </w:pPr>
      <w:r>
        <w:t>4.1</w:t>
      </w:r>
      <w:r>
        <w:rPr>
          <w:rFonts w:hint="eastAsia"/>
        </w:rPr>
        <w:t>制冷与空调设备运行操作作业</w:t>
      </w:r>
    </w:p>
    <w:p>
      <w:pPr>
        <w:ind w:firstLine="640" w:firstLineChars="200"/>
      </w:pPr>
      <w:r>
        <w:rPr>
          <w:rFonts w:hint="eastAsia"/>
        </w:rPr>
        <w:t>指对各类生产经营企业和事业等单位的大中型制冷与空调设备运行操作的作业。</w:t>
      </w:r>
    </w:p>
    <w:p>
      <w:pPr>
        <w:ind w:firstLine="640" w:firstLineChars="200"/>
      </w:pPr>
      <w:r>
        <w:rPr>
          <w:rFonts w:hint="eastAsia"/>
        </w:rPr>
        <w:t>适用于化工类（石化、化工、天然气液化、工艺性空调）生产企业，机械类（冷加工、冷处理、工艺性空调）生产企业，食品类（酿造、饮料、速冻或冷冻调理食品、工艺性空调）生产企业，农副产品加工类（屠宰及肉食品加工、水产加工、果蔬加工）生产企业，仓储类（冷库、速冻加工、制冰）生产经营企业，运输类（冷藏运输）经营企业，服务类（电信机房、体育场馆、建筑的集中空调）经营企业和事业等单位的大中型制冷与空调设备运行操作作业。</w:t>
      </w:r>
    </w:p>
    <w:p>
      <w:pPr>
        <w:ind w:firstLine="640" w:firstLineChars="200"/>
      </w:pPr>
      <w:r>
        <w:t>4.2</w:t>
      </w:r>
      <w:r>
        <w:rPr>
          <w:rFonts w:hint="eastAsia"/>
        </w:rPr>
        <w:t>制冷与空调设备安装修理作业</w:t>
      </w:r>
    </w:p>
    <w:p>
      <w:pPr>
        <w:ind w:firstLine="640" w:firstLineChars="200"/>
      </w:pPr>
      <w:r>
        <w:rPr>
          <w:rFonts w:hint="eastAsia"/>
        </w:rPr>
        <w:t>指对</w:t>
      </w:r>
      <w:r>
        <w:t>4.1</w:t>
      </w:r>
      <w:r>
        <w:rPr>
          <w:rFonts w:hint="eastAsia"/>
        </w:rPr>
        <w:t>所指制冷与空调设备整机、部件及相关系统进行安装、调试与维修的作业。</w:t>
      </w:r>
    </w:p>
    <w:p>
      <w:pPr>
        <w:ind w:firstLine="640" w:firstLineChars="200"/>
      </w:pPr>
      <w:r>
        <w:t>5</w:t>
      </w:r>
      <w:r>
        <w:rPr>
          <w:rFonts w:hint="eastAsia"/>
        </w:rPr>
        <w:t>煤矿安全作业</w:t>
      </w:r>
    </w:p>
    <w:p>
      <w:pPr>
        <w:ind w:firstLine="640" w:firstLineChars="200"/>
      </w:pPr>
      <w:r>
        <w:t>5.1</w:t>
      </w:r>
      <w:r>
        <w:rPr>
          <w:rFonts w:hint="eastAsia"/>
        </w:rPr>
        <w:t>煤矿井下电气作业</w:t>
      </w:r>
    </w:p>
    <w:p>
      <w:pPr>
        <w:ind w:firstLine="640" w:firstLineChars="200"/>
      </w:pPr>
      <w:r>
        <w:rPr>
          <w:rFonts w:hint="eastAsia"/>
        </w:rPr>
        <w:t>指从事煤矿井下机电设备的安装、调试、巡检、维修和故障处理，保证本班机电设备安全运行的作业。</w:t>
      </w:r>
    </w:p>
    <w:p>
      <w:pPr>
        <w:ind w:firstLine="640" w:firstLineChars="200"/>
      </w:pPr>
      <w:r>
        <w:rPr>
          <w:rFonts w:hint="eastAsia"/>
        </w:rPr>
        <w:t>适用于与煤共生、伴生的坑探、矿井建设、开采过程中的井下电钳等作业。</w:t>
      </w:r>
    </w:p>
    <w:p>
      <w:pPr>
        <w:ind w:firstLine="640" w:firstLineChars="200"/>
      </w:pPr>
      <w:r>
        <w:t>5.2</w:t>
      </w:r>
      <w:r>
        <w:rPr>
          <w:rFonts w:hint="eastAsia"/>
        </w:rPr>
        <w:t>煤矿井下爆破作业</w:t>
      </w:r>
    </w:p>
    <w:p>
      <w:pPr>
        <w:ind w:firstLine="640" w:firstLineChars="200"/>
      </w:pPr>
      <w:r>
        <w:rPr>
          <w:rFonts w:hint="eastAsia"/>
        </w:rPr>
        <w:t>指在煤矿井下进行爆破的作业。</w:t>
      </w:r>
    </w:p>
    <w:p>
      <w:pPr>
        <w:ind w:firstLine="640" w:firstLineChars="200"/>
      </w:pPr>
      <w:r>
        <w:t>5.3</w:t>
      </w:r>
      <w:r>
        <w:rPr>
          <w:rFonts w:hint="eastAsia"/>
        </w:rPr>
        <w:t>煤矿安全监测监控作业</w:t>
      </w:r>
    </w:p>
    <w:p>
      <w:pPr>
        <w:ind w:firstLine="640" w:firstLineChars="200"/>
      </w:pPr>
      <w:r>
        <w:rPr>
          <w:rFonts w:hint="eastAsia"/>
        </w:rPr>
        <w:t>指从事煤矿井下安全监测监控系统的安装、调试、巡检、维修，保证其安全运行的作业。</w:t>
      </w:r>
    </w:p>
    <w:p>
      <w:pPr>
        <w:ind w:firstLine="640" w:firstLineChars="200"/>
      </w:pPr>
      <w:r>
        <w:rPr>
          <w:rFonts w:hint="eastAsia"/>
        </w:rPr>
        <w:t>适用于与煤共生、伴生的坑探、矿井建设、开采过程中的安全监测监控作业。</w:t>
      </w:r>
    </w:p>
    <w:p>
      <w:pPr>
        <w:ind w:firstLine="640" w:firstLineChars="200"/>
      </w:pPr>
      <w:r>
        <w:t>5.4</w:t>
      </w:r>
      <w:r>
        <w:rPr>
          <w:rFonts w:hint="eastAsia"/>
        </w:rPr>
        <w:t>煤矿瓦斯检查作业</w:t>
      </w:r>
    </w:p>
    <w:p>
      <w:pPr>
        <w:ind w:firstLine="640" w:firstLineChars="200"/>
      </w:pPr>
      <w:r>
        <w:rPr>
          <w:rFonts w:hint="eastAsia"/>
        </w:rPr>
        <w:t>指从事煤矿井下瓦斯巡检工作，负责管辖范围内通风设施的完好及通风、瓦斯情况检查，按规定填写各种记录，及时处理或汇报发现的问题的作业。</w:t>
      </w:r>
    </w:p>
    <w:p>
      <w:pPr>
        <w:ind w:firstLine="640" w:firstLineChars="200"/>
      </w:pPr>
      <w:r>
        <w:rPr>
          <w:rFonts w:hint="eastAsia"/>
        </w:rPr>
        <w:t>适用于与煤共生、伴生的矿井建设、开采过程中的煤矿井下瓦斯检查作业。</w:t>
      </w:r>
    </w:p>
    <w:p>
      <w:pPr>
        <w:ind w:firstLine="640" w:firstLineChars="200"/>
      </w:pPr>
      <w:r>
        <w:t>5.5</w:t>
      </w:r>
      <w:r>
        <w:rPr>
          <w:rFonts w:hint="eastAsia"/>
        </w:rPr>
        <w:t>煤矿安全检查作业</w:t>
      </w:r>
    </w:p>
    <w:p>
      <w:pPr>
        <w:ind w:firstLine="640" w:firstLineChars="200"/>
      </w:pPr>
      <w:r>
        <w:rPr>
          <w:rFonts w:hint="eastAsia"/>
        </w:rPr>
        <w:t>指从事煤矿安全监督检查，巡检生产作业场所的安全设施和安全生产状况，检查并督促处理相应事故隐患的作业。</w:t>
      </w:r>
    </w:p>
    <w:p>
      <w:pPr>
        <w:ind w:firstLine="640" w:firstLineChars="200"/>
      </w:pPr>
      <w:r>
        <w:t>5.6</w:t>
      </w:r>
      <w:r>
        <w:rPr>
          <w:rFonts w:hint="eastAsia"/>
        </w:rPr>
        <w:t>煤矿提升机操作作业</w:t>
      </w:r>
    </w:p>
    <w:p>
      <w:pPr>
        <w:ind w:firstLine="640" w:firstLineChars="200"/>
      </w:pPr>
      <w:r>
        <w:rPr>
          <w:rFonts w:hint="eastAsia"/>
        </w:rPr>
        <w:t>指操作煤矿的提升设备运送人员、矿石、矸石和物料，并负责巡检和运行记录的作业。</w:t>
      </w:r>
    </w:p>
    <w:p>
      <w:pPr>
        <w:ind w:firstLine="640" w:firstLineChars="200"/>
      </w:pPr>
      <w:r>
        <w:rPr>
          <w:rFonts w:hint="eastAsia"/>
        </w:rPr>
        <w:t>适用于操作煤矿提升机，包括立井、暗立井提升机，斜井、暗斜井提升机以及露天矿山斜坡卷扬提升的提升机作业。</w:t>
      </w:r>
    </w:p>
    <w:p>
      <w:pPr>
        <w:ind w:firstLine="640" w:firstLineChars="200"/>
      </w:pPr>
      <w:r>
        <w:t>5.7</w:t>
      </w:r>
      <w:r>
        <w:rPr>
          <w:rFonts w:hint="eastAsia"/>
        </w:rPr>
        <w:t>煤矿采煤机（掘进机）操作作业</w:t>
      </w:r>
    </w:p>
    <w:p>
      <w:pPr>
        <w:ind w:firstLine="640" w:firstLineChars="200"/>
      </w:pPr>
      <w:r>
        <w:rPr>
          <w:rFonts w:hint="eastAsia"/>
        </w:rPr>
        <w:t>指在采煤工作面、掘进工作面操作采煤机、掘进机，从事落煤、装煤、掘进工作，负责采煤机、掘进机巡检和运行记录，保证采煤机、掘进机安全运行的作业。</w:t>
      </w:r>
    </w:p>
    <w:p>
      <w:pPr>
        <w:ind w:firstLine="640" w:firstLineChars="200"/>
      </w:pPr>
      <w:r>
        <w:rPr>
          <w:rFonts w:hint="eastAsia"/>
        </w:rPr>
        <w:t>适用于煤矿开采、掘进过程中的采煤机、掘进机作业。</w:t>
      </w:r>
    </w:p>
    <w:p>
      <w:pPr>
        <w:ind w:firstLine="640" w:firstLineChars="200"/>
      </w:pPr>
      <w:r>
        <w:t>5.8</w:t>
      </w:r>
      <w:r>
        <w:rPr>
          <w:rFonts w:hint="eastAsia"/>
        </w:rPr>
        <w:t>煤矿瓦斯抽采作业</w:t>
      </w:r>
    </w:p>
    <w:p>
      <w:pPr>
        <w:ind w:firstLine="640" w:firstLineChars="200"/>
      </w:pPr>
      <w:r>
        <w:rPr>
          <w:rFonts w:hint="eastAsia"/>
        </w:rPr>
        <w:t>指从事煤矿井下瓦斯抽采钻孔施工、封孔、瓦斯流量测定及瓦斯抽采设备操作等，保证瓦斯抽采工作安全进行的作业。</w:t>
      </w:r>
    </w:p>
    <w:p>
      <w:pPr>
        <w:ind w:firstLine="640" w:firstLineChars="200"/>
      </w:pPr>
      <w:r>
        <w:rPr>
          <w:rFonts w:hint="eastAsia"/>
        </w:rPr>
        <w:t>适用于煤矿、与煤共生和伴生的矿井建设、开采过程中的煤矿地面和井下瓦斯抽采作业。</w:t>
      </w:r>
    </w:p>
    <w:p>
      <w:pPr>
        <w:ind w:firstLine="640" w:firstLineChars="200"/>
      </w:pPr>
      <w:r>
        <w:t>5.9</w:t>
      </w:r>
      <w:r>
        <w:rPr>
          <w:rFonts w:hint="eastAsia"/>
        </w:rPr>
        <w:t>煤矿防突作业</w:t>
      </w:r>
    </w:p>
    <w:p>
      <w:pPr>
        <w:ind w:firstLine="640" w:firstLineChars="200"/>
      </w:pPr>
      <w:r>
        <w:rPr>
          <w:rFonts w:hint="eastAsia"/>
        </w:rPr>
        <w:t>指从事煤与瓦斯突出的预测预报、相关参数的收集与分析、防治突出措施的实施与检查、防突效果检验等，保证防突工作安全进行的作业。</w:t>
      </w:r>
    </w:p>
    <w:p>
      <w:pPr>
        <w:ind w:firstLine="640" w:firstLineChars="200"/>
      </w:pPr>
      <w:r>
        <w:rPr>
          <w:rFonts w:hint="eastAsia"/>
        </w:rPr>
        <w:t>适用于煤矿、与煤共生和伴生的矿井建设、开采过程中的煤矿井下煤与瓦斯防突作业。</w:t>
      </w:r>
    </w:p>
    <w:p>
      <w:pPr>
        <w:ind w:firstLine="640" w:firstLineChars="200"/>
      </w:pPr>
      <w:r>
        <w:t>5.10</w:t>
      </w:r>
      <w:r>
        <w:rPr>
          <w:rFonts w:hint="eastAsia"/>
        </w:rPr>
        <w:t>煤矿探放水作业</w:t>
      </w:r>
    </w:p>
    <w:p>
      <w:pPr>
        <w:ind w:firstLine="640" w:firstLineChars="200"/>
      </w:pPr>
      <w:r>
        <w:rPr>
          <w:rFonts w:hint="eastAsia"/>
        </w:rPr>
        <w:t>指从事煤矿探放水的预测预报、相关参数的收集与分析、探放水措施的实施与检查、效果检验等，保证探放水工作安全进行的作业。</w:t>
      </w:r>
    </w:p>
    <w:p>
      <w:pPr>
        <w:ind w:firstLine="640" w:firstLineChars="200"/>
      </w:pPr>
      <w:r>
        <w:rPr>
          <w:rFonts w:hint="eastAsia"/>
        </w:rPr>
        <w:t>适用于煤矿、与煤共生和伴生的矿井建设、开采过程中的煤矿井下探放水作业。</w:t>
      </w:r>
    </w:p>
    <w:p>
      <w:pPr>
        <w:ind w:firstLine="640" w:firstLineChars="200"/>
      </w:pPr>
      <w:r>
        <w:t>6</w:t>
      </w:r>
      <w:r>
        <w:rPr>
          <w:rFonts w:hint="eastAsia"/>
        </w:rPr>
        <w:t>金属非金属矿山安全作业</w:t>
      </w:r>
    </w:p>
    <w:p>
      <w:pPr>
        <w:ind w:firstLine="640" w:firstLineChars="200"/>
      </w:pPr>
      <w:r>
        <w:t>6.1</w:t>
      </w:r>
      <w:r>
        <w:rPr>
          <w:rFonts w:hint="eastAsia"/>
        </w:rPr>
        <w:t>金属非金属矿井通风作业</w:t>
      </w:r>
    </w:p>
    <w:p>
      <w:pPr>
        <w:ind w:firstLine="640" w:firstLineChars="200"/>
      </w:pPr>
      <w:r>
        <w:rPr>
          <w:rFonts w:hint="eastAsia"/>
        </w:rPr>
        <w:t>指安装井下局部通风机，操作地面主要扇风机、井下局部通风机和辅助通风机，操作、维护矿井通风构筑物，进行井下防尘，使矿井通风系统正常运行，保证局部通风，以预防中毒窒息和除尘等的作业。</w:t>
      </w:r>
    </w:p>
    <w:p>
      <w:pPr>
        <w:ind w:firstLine="640" w:firstLineChars="200"/>
      </w:pPr>
      <w:r>
        <w:t>6.2</w:t>
      </w:r>
      <w:r>
        <w:rPr>
          <w:rFonts w:hint="eastAsia"/>
        </w:rPr>
        <w:t>尾矿作业</w:t>
      </w:r>
    </w:p>
    <w:p>
      <w:pPr>
        <w:ind w:firstLine="640" w:firstLineChars="200"/>
      </w:pPr>
      <w:r>
        <w:rPr>
          <w:rFonts w:hint="eastAsia"/>
        </w:rPr>
        <w:t>指从事尾矿库放矿、筑坝、巡坝、抽洪和排渗设施的作业。</w:t>
      </w:r>
    </w:p>
    <w:p>
      <w:pPr>
        <w:ind w:firstLine="640" w:firstLineChars="200"/>
      </w:pPr>
      <w:r>
        <w:rPr>
          <w:rFonts w:hint="eastAsia"/>
        </w:rPr>
        <w:t>适用于金属非金属矿山的尾矿作业。</w:t>
      </w:r>
    </w:p>
    <w:p>
      <w:pPr>
        <w:ind w:firstLine="640" w:firstLineChars="200"/>
      </w:pPr>
      <w:r>
        <w:t>6.3</w:t>
      </w:r>
      <w:r>
        <w:rPr>
          <w:rFonts w:hint="eastAsia"/>
        </w:rPr>
        <w:t>金属非金属矿山安全检查作业</w:t>
      </w:r>
    </w:p>
    <w:p>
      <w:pPr>
        <w:ind w:firstLine="640" w:firstLineChars="200"/>
      </w:pPr>
      <w:r>
        <w:rPr>
          <w:rFonts w:hint="eastAsia"/>
        </w:rPr>
        <w:t>指从事金属非金属矿山安全监督检查，巡检生产作业场所的安全设施和安全生产状况，检查并督促处理相应事故隐患的作业。</w:t>
      </w:r>
    </w:p>
    <w:p>
      <w:pPr>
        <w:ind w:firstLine="640" w:firstLineChars="200"/>
      </w:pPr>
      <w:r>
        <w:t>6.4</w:t>
      </w:r>
      <w:r>
        <w:rPr>
          <w:rFonts w:hint="eastAsia"/>
        </w:rPr>
        <w:t>金属非金属矿山提升机操作作业</w:t>
      </w:r>
    </w:p>
    <w:p>
      <w:pPr>
        <w:ind w:firstLine="640" w:firstLineChars="200"/>
      </w:pPr>
      <w:r>
        <w:rPr>
          <w:rFonts w:hint="eastAsia"/>
        </w:rPr>
        <w:t>指操作金属非金属矿山的提升设备运送人员、矿石、矸石和物料，及负责巡检和运行记录的作业。</w:t>
      </w:r>
    </w:p>
    <w:p>
      <w:pPr>
        <w:ind w:firstLine="640" w:firstLineChars="200"/>
      </w:pPr>
      <w:r>
        <w:rPr>
          <w:rFonts w:hint="eastAsia"/>
        </w:rPr>
        <w:t>适用于金属非金属矿山的提升机，包括竖井、盲竖井提升机，斜井、盲斜井提升机以及露天矿山斜坡卷扬提升的提升机作业。</w:t>
      </w:r>
    </w:p>
    <w:p>
      <w:pPr>
        <w:ind w:firstLine="640" w:firstLineChars="200"/>
      </w:pPr>
      <w:r>
        <w:t>6.5</w:t>
      </w:r>
      <w:r>
        <w:rPr>
          <w:rFonts w:hint="eastAsia"/>
        </w:rPr>
        <w:t>金属非金属矿山支柱作业</w:t>
      </w:r>
    </w:p>
    <w:p>
      <w:pPr>
        <w:ind w:firstLine="640" w:firstLineChars="200"/>
      </w:pPr>
      <w:r>
        <w:rPr>
          <w:rFonts w:hint="eastAsia"/>
        </w:rPr>
        <w:t>指在井下检查井巷和采场顶、帮的稳定性，撬浮石，进行支护的作业。</w:t>
      </w:r>
    </w:p>
    <w:p>
      <w:pPr>
        <w:ind w:firstLine="640" w:firstLineChars="200"/>
      </w:pPr>
      <w:r>
        <w:t>6.6</w:t>
      </w:r>
      <w:r>
        <w:rPr>
          <w:rFonts w:hint="eastAsia"/>
        </w:rPr>
        <w:t>金属非金属矿山井下电气作业</w:t>
      </w:r>
    </w:p>
    <w:p>
      <w:pPr>
        <w:ind w:firstLine="640" w:firstLineChars="200"/>
      </w:pPr>
      <w:r>
        <w:rPr>
          <w:rFonts w:hint="eastAsia"/>
        </w:rPr>
        <w:t>指从事金属非金属矿山井下机电设备的安装、调试、巡检、维修和故障处理，保证机电设备安全运行的作业。</w:t>
      </w:r>
    </w:p>
    <w:p>
      <w:pPr>
        <w:ind w:firstLine="640" w:firstLineChars="200"/>
      </w:pPr>
      <w:r>
        <w:t>6.7</w:t>
      </w:r>
      <w:r>
        <w:rPr>
          <w:rFonts w:hint="eastAsia"/>
        </w:rPr>
        <w:t>金属非金属矿山排水作业</w:t>
      </w:r>
    </w:p>
    <w:p>
      <w:pPr>
        <w:ind w:firstLine="640" w:firstLineChars="200"/>
      </w:pPr>
      <w:r>
        <w:rPr>
          <w:rFonts w:hint="eastAsia"/>
        </w:rPr>
        <w:t>指从事金属非金属矿山排水设备日常使用、维护、巡检的作业。</w:t>
      </w:r>
    </w:p>
    <w:p>
      <w:pPr>
        <w:ind w:firstLine="640" w:firstLineChars="200"/>
      </w:pPr>
      <w:r>
        <w:t>6.8</w:t>
      </w:r>
      <w:r>
        <w:rPr>
          <w:rFonts w:hint="eastAsia"/>
        </w:rPr>
        <w:t>金属非金属矿山爆破作业</w:t>
      </w:r>
    </w:p>
    <w:p>
      <w:pPr>
        <w:ind w:firstLine="640" w:firstLineChars="200"/>
      </w:pPr>
      <w:r>
        <w:rPr>
          <w:rFonts w:hint="eastAsia"/>
        </w:rPr>
        <w:t>指在露天和井下进行爆破的作业。</w:t>
      </w:r>
    </w:p>
    <w:p>
      <w:pPr>
        <w:ind w:firstLine="640" w:firstLineChars="200"/>
      </w:pPr>
      <w:r>
        <w:t>7</w:t>
      </w:r>
      <w:r>
        <w:rPr>
          <w:rFonts w:hint="eastAsia"/>
        </w:rPr>
        <w:t>石油天然气安全作业</w:t>
      </w:r>
    </w:p>
    <w:p>
      <w:pPr>
        <w:ind w:firstLine="640" w:firstLineChars="200"/>
      </w:pPr>
      <w:r>
        <w:t>7.1</w:t>
      </w:r>
      <w:r>
        <w:rPr>
          <w:rFonts w:hint="eastAsia"/>
        </w:rPr>
        <w:t>司钻作业</w:t>
      </w:r>
    </w:p>
    <w:p>
      <w:pPr>
        <w:ind w:firstLine="640" w:firstLineChars="200"/>
      </w:pPr>
      <w:r>
        <w:rPr>
          <w:rFonts w:hint="eastAsia"/>
        </w:rPr>
        <w:t>指石油、天然气开采过程中操作钻机起升钻具的作业。</w:t>
      </w:r>
    </w:p>
    <w:p>
      <w:pPr>
        <w:ind w:firstLine="640" w:firstLineChars="200"/>
      </w:pPr>
      <w:r>
        <w:rPr>
          <w:rFonts w:hint="eastAsia"/>
        </w:rPr>
        <w:t>适用于陆上石油、天然气司钻（含钻井司钻、作业司钻及勘探司钻）作业。</w:t>
      </w:r>
    </w:p>
    <w:p>
      <w:pPr>
        <w:ind w:firstLine="640" w:firstLineChars="200"/>
      </w:pPr>
      <w:r>
        <w:t>8</w:t>
      </w:r>
      <w:r>
        <w:rPr>
          <w:rFonts w:hint="eastAsia"/>
        </w:rPr>
        <w:t>冶金（有色）生产安全作业</w:t>
      </w:r>
    </w:p>
    <w:p>
      <w:pPr>
        <w:ind w:firstLine="640" w:firstLineChars="200"/>
      </w:pPr>
      <w:r>
        <w:t>8.1</w:t>
      </w:r>
      <w:r>
        <w:rPr>
          <w:rFonts w:hint="eastAsia"/>
        </w:rPr>
        <w:t>煤气作业</w:t>
      </w:r>
    </w:p>
    <w:p>
      <w:pPr>
        <w:ind w:firstLine="640" w:firstLineChars="200"/>
      </w:pPr>
      <w:r>
        <w:rPr>
          <w:rFonts w:hint="eastAsia"/>
        </w:rPr>
        <w:t>指冶金、有色企业内从事煤气生产、储存、输送、使用、维护检修的作业。</w:t>
      </w:r>
    </w:p>
    <w:p>
      <w:pPr>
        <w:ind w:firstLine="640" w:firstLineChars="200"/>
      </w:pPr>
      <w:r>
        <w:t>9</w:t>
      </w:r>
      <w:r>
        <w:rPr>
          <w:rFonts w:hint="eastAsia"/>
        </w:rPr>
        <w:t>危险化学品安全作业</w:t>
      </w:r>
    </w:p>
    <w:p>
      <w:pPr>
        <w:ind w:firstLine="640" w:firstLineChars="200"/>
      </w:pPr>
      <w:r>
        <w:rPr>
          <w:rFonts w:hint="eastAsia"/>
        </w:rPr>
        <w:t>指从事危险化工工艺过程操作及化工自动化控制仪表安装、维修、维护的作业。</w:t>
      </w:r>
    </w:p>
    <w:p>
      <w:pPr>
        <w:ind w:firstLine="640" w:firstLineChars="200"/>
      </w:pPr>
      <w:r>
        <w:t>9.1</w:t>
      </w:r>
      <w:r>
        <w:rPr>
          <w:rFonts w:hint="eastAsia"/>
        </w:rPr>
        <w:t>光气及光气化工艺作业</w:t>
      </w:r>
    </w:p>
    <w:p>
      <w:pPr>
        <w:ind w:firstLine="640" w:firstLineChars="200"/>
      </w:pPr>
      <w:r>
        <w:rPr>
          <w:rFonts w:hint="eastAsia"/>
        </w:rPr>
        <w:t>指光气合成以及厂内光气储存、输送和使用岗位的作业。</w:t>
      </w:r>
    </w:p>
    <w:p>
      <w:pPr>
        <w:ind w:firstLine="640" w:firstLineChars="200"/>
      </w:pPr>
      <w:r>
        <w:rPr>
          <w:rFonts w:hint="eastAsia"/>
        </w:rPr>
        <w:t>适用于一氧化碳与氯气反应得到光气，光气合成双光气、三光气，采用光气作单体合成聚碳酸酯，甲苯二异氰酸酯（</w:t>
      </w:r>
      <w:r>
        <w:t>TDI</w:t>
      </w:r>
      <w:r>
        <w:rPr>
          <w:rFonts w:hint="eastAsia"/>
        </w:rPr>
        <w:t>）制备，</w:t>
      </w:r>
      <w:r>
        <w:t>4</w:t>
      </w:r>
      <w:r>
        <w:rPr>
          <w:rFonts w:hint="eastAsia"/>
        </w:rPr>
        <w:t>，</w:t>
      </w:r>
      <w:r>
        <w:t>4'-</w:t>
      </w:r>
      <w:r>
        <w:rPr>
          <w:rFonts w:hint="eastAsia"/>
        </w:rPr>
        <w:t>二苯基甲烷二异氰酸酯（</w:t>
      </w:r>
      <w:r>
        <w:t>MDI</w:t>
      </w:r>
      <w:r>
        <w:rPr>
          <w:rFonts w:hint="eastAsia"/>
        </w:rPr>
        <w:t>）制备等工艺过程的操作作业。</w:t>
      </w:r>
    </w:p>
    <w:p>
      <w:pPr>
        <w:ind w:firstLine="640" w:firstLineChars="200"/>
      </w:pPr>
      <w:r>
        <w:t>9.2</w:t>
      </w:r>
      <w:r>
        <w:rPr>
          <w:rFonts w:hint="eastAsia"/>
        </w:rPr>
        <w:t>氯碱电解工艺作业</w:t>
      </w:r>
    </w:p>
    <w:p>
      <w:pPr>
        <w:ind w:firstLine="640" w:firstLineChars="200"/>
      </w:pPr>
      <w:r>
        <w:rPr>
          <w:rFonts w:hint="eastAsia"/>
        </w:rPr>
        <w:t>指氯化钠和氯化钾电解、液氯储存和充装岗位的作业。</w:t>
      </w:r>
    </w:p>
    <w:p>
      <w:pPr>
        <w:ind w:firstLine="640" w:firstLineChars="200"/>
      </w:pPr>
      <w:r>
        <w:rPr>
          <w:rFonts w:hint="eastAsia"/>
        </w:rPr>
        <w:t>适用于氯化钠（食盐）水溶液电解生产氯气、氢氧化钠、氢气，氯化钾水溶液电解生产氯气、氢氧化钾、氢气等工艺过程的操作作业。</w:t>
      </w:r>
    </w:p>
    <w:p>
      <w:pPr>
        <w:ind w:firstLine="640" w:firstLineChars="200"/>
      </w:pPr>
      <w:r>
        <w:t>9.3</w:t>
      </w:r>
      <w:r>
        <w:rPr>
          <w:rFonts w:hint="eastAsia"/>
        </w:rPr>
        <w:t>氯化工艺作业</w:t>
      </w:r>
    </w:p>
    <w:p>
      <w:pPr>
        <w:ind w:firstLine="640" w:firstLineChars="200"/>
      </w:pPr>
      <w:r>
        <w:rPr>
          <w:rFonts w:hint="eastAsia"/>
        </w:rPr>
        <w:t>指液氯储存、气化和氯化反应岗位的作业。</w:t>
      </w:r>
    </w:p>
    <w:p>
      <w:pPr>
        <w:ind w:firstLine="640" w:firstLineChars="200"/>
      </w:pPr>
      <w:r>
        <w:rPr>
          <w:rFonts w:hint="eastAsia"/>
        </w:rPr>
        <w:t>适用于取代氯化，加成氯化，氧氯化等工艺过程的操作作业。</w:t>
      </w:r>
    </w:p>
    <w:p>
      <w:pPr>
        <w:ind w:firstLine="640" w:firstLineChars="200"/>
      </w:pPr>
      <w:r>
        <w:t>9.4</w:t>
      </w:r>
      <w:r>
        <w:rPr>
          <w:rFonts w:hint="eastAsia"/>
        </w:rPr>
        <w:t>硝化工艺作业</w:t>
      </w:r>
    </w:p>
    <w:p>
      <w:pPr>
        <w:ind w:firstLine="640" w:firstLineChars="200"/>
      </w:pPr>
      <w:r>
        <w:rPr>
          <w:rFonts w:hint="eastAsia"/>
        </w:rPr>
        <w:t>指硝化反应、精馏分离岗位的作业。</w:t>
      </w:r>
    </w:p>
    <w:p>
      <w:pPr>
        <w:ind w:firstLine="640" w:firstLineChars="200"/>
      </w:pPr>
      <w:r>
        <w:rPr>
          <w:rFonts w:hint="eastAsia"/>
        </w:rPr>
        <w:t>适用于直接硝化法，间接硝化法，亚硝化法等工艺过程的操作作业。</w:t>
      </w:r>
    </w:p>
    <w:p>
      <w:pPr>
        <w:ind w:firstLine="640" w:firstLineChars="200"/>
      </w:pPr>
      <w:r>
        <w:t>9.5</w:t>
      </w:r>
      <w:r>
        <w:rPr>
          <w:rFonts w:hint="eastAsia"/>
        </w:rPr>
        <w:t>合成氨工艺作业</w:t>
      </w:r>
    </w:p>
    <w:p>
      <w:pPr>
        <w:ind w:firstLine="640" w:firstLineChars="200"/>
      </w:pPr>
      <w:r>
        <w:rPr>
          <w:rFonts w:hint="eastAsia"/>
        </w:rPr>
        <w:t>指压缩、氨合成反应、液氨储存岗位的作业。</w:t>
      </w:r>
    </w:p>
    <w:p>
      <w:pPr>
        <w:ind w:firstLine="640" w:firstLineChars="200"/>
      </w:pPr>
      <w:r>
        <w:rPr>
          <w:rFonts w:hint="eastAsia"/>
        </w:rPr>
        <w:t>适用于节能氨五工艺法（</w:t>
      </w:r>
      <w:r>
        <w:t>AMV</w:t>
      </w:r>
      <w:r>
        <w:rPr>
          <w:rFonts w:hint="eastAsia"/>
        </w:rPr>
        <w:t>），德士古水煤浆加压气化法、凯洛格法，甲醇与合成氨联合生产的联醇法，纯碱与合成氨联合生产的联碱法，采用变换催化剂、氧化锌脱硫剂和甲烷催化剂的“三催化”气体净化法工艺过程的操作作业。</w:t>
      </w:r>
    </w:p>
    <w:p>
      <w:pPr>
        <w:ind w:firstLine="640" w:firstLineChars="200"/>
      </w:pPr>
      <w:r>
        <w:t>9.6</w:t>
      </w:r>
      <w:r>
        <w:rPr>
          <w:rFonts w:hint="eastAsia"/>
        </w:rPr>
        <w:t>裂解（裂化）工艺作业</w:t>
      </w:r>
    </w:p>
    <w:p>
      <w:pPr>
        <w:ind w:firstLine="640" w:firstLineChars="200"/>
      </w:pPr>
      <w:r>
        <w:rPr>
          <w:rFonts w:hint="eastAsia"/>
        </w:rPr>
        <w:t>指石油系的烃类原料裂解（裂化）岗位的作业。</w:t>
      </w:r>
    </w:p>
    <w:p>
      <w:pPr>
        <w:ind w:firstLine="640" w:firstLineChars="200"/>
      </w:pPr>
      <w:r>
        <w:rPr>
          <w:rFonts w:hint="eastAsia"/>
        </w:rPr>
        <w:t>适用于热裂解制烯烃工艺，重油催化裂化制汽油、柴油、丙烯、丁烯，乙苯裂解制苯乙烯，二氟一氯甲烷（</w:t>
      </w:r>
      <w:r>
        <w:t>HCFC-22</w:t>
      </w:r>
      <w:r>
        <w:rPr>
          <w:rFonts w:hint="eastAsia"/>
        </w:rPr>
        <w:t>）热裂解制得四氟乙烯（</w:t>
      </w:r>
      <w:r>
        <w:t>TFE</w:t>
      </w:r>
      <w:r>
        <w:rPr>
          <w:rFonts w:hint="eastAsia"/>
        </w:rPr>
        <w:t>），二氟一氯乙烷（</w:t>
      </w:r>
      <w:r>
        <w:t>HCFC-142b</w:t>
      </w:r>
      <w:r>
        <w:rPr>
          <w:rFonts w:hint="eastAsia"/>
        </w:rPr>
        <w:t>）热裂解制得偏氟乙烯（</w:t>
      </w:r>
      <w:r>
        <w:t>VDF</w:t>
      </w:r>
      <w:r>
        <w:rPr>
          <w:rFonts w:hint="eastAsia"/>
        </w:rPr>
        <w:t>），四氟乙烯和八氟环丁烷热裂解制得六氟乙烯（</w:t>
      </w:r>
      <w:r>
        <w:t>HFP</w:t>
      </w:r>
      <w:r>
        <w:rPr>
          <w:rFonts w:hint="eastAsia"/>
        </w:rPr>
        <w:t>）工艺过程的操作作业。</w:t>
      </w:r>
    </w:p>
    <w:p>
      <w:pPr>
        <w:ind w:firstLine="640" w:firstLineChars="200"/>
      </w:pPr>
      <w:r>
        <w:t>9.7</w:t>
      </w:r>
      <w:r>
        <w:rPr>
          <w:rFonts w:hint="eastAsia"/>
        </w:rPr>
        <w:t>氟化工艺作业</w:t>
      </w:r>
    </w:p>
    <w:p>
      <w:pPr>
        <w:ind w:firstLine="640" w:firstLineChars="200"/>
      </w:pPr>
      <w:r>
        <w:rPr>
          <w:rFonts w:hint="eastAsia"/>
        </w:rPr>
        <w:t>指氟化反应岗位的作业。</w:t>
      </w:r>
    </w:p>
    <w:p>
      <w:pPr>
        <w:ind w:firstLine="640" w:firstLineChars="200"/>
      </w:pPr>
      <w:r>
        <w:rPr>
          <w:rFonts w:hint="eastAsia"/>
        </w:rPr>
        <w:t>适用于直接氟化，金属氟化物或氟化氢气体氟化，置换氟化以及其他氟化物的制备等工艺过程的操作作业。</w:t>
      </w:r>
    </w:p>
    <w:p>
      <w:pPr>
        <w:ind w:firstLine="640" w:firstLineChars="200"/>
      </w:pPr>
      <w:r>
        <w:t>9.8</w:t>
      </w:r>
      <w:r>
        <w:rPr>
          <w:rFonts w:hint="eastAsia"/>
        </w:rPr>
        <w:t>加氢工艺作业</w:t>
      </w:r>
    </w:p>
    <w:p>
      <w:pPr>
        <w:ind w:firstLine="640" w:firstLineChars="200"/>
      </w:pPr>
      <w:r>
        <w:rPr>
          <w:rFonts w:hint="eastAsia"/>
        </w:rPr>
        <w:t>指加氢反应岗位的作业。</w:t>
      </w:r>
    </w:p>
    <w:p>
      <w:pPr>
        <w:ind w:firstLine="640" w:firstLineChars="200"/>
      </w:pPr>
      <w:r>
        <w:rPr>
          <w:rFonts w:hint="eastAsia"/>
        </w:rPr>
        <w:t>适用于不饱和炔烃、烯烃的三键和双键加氢，芳烃加氢，含氧化合物加氢，含氮化合物加氢以及油品加氢等工艺过程的操作作业。</w:t>
      </w:r>
    </w:p>
    <w:p>
      <w:pPr>
        <w:ind w:firstLine="640" w:firstLineChars="200"/>
      </w:pPr>
      <w:r>
        <w:t>9.9</w:t>
      </w:r>
      <w:r>
        <w:rPr>
          <w:rFonts w:hint="eastAsia"/>
        </w:rPr>
        <w:t>重氮化工艺作业</w:t>
      </w:r>
    </w:p>
    <w:p>
      <w:pPr>
        <w:ind w:firstLine="640" w:firstLineChars="200"/>
      </w:pPr>
      <w:r>
        <w:rPr>
          <w:rFonts w:hint="eastAsia"/>
        </w:rPr>
        <w:t>指重氮化反应、重氮盐后处理岗位的作业。</w:t>
      </w:r>
    </w:p>
    <w:p>
      <w:pPr>
        <w:ind w:firstLine="640" w:firstLineChars="200"/>
      </w:pPr>
      <w:r>
        <w:rPr>
          <w:rFonts w:hint="eastAsia"/>
        </w:rPr>
        <w:t>适用于顺法、反加法、亚硝酰硫酸法、硫酸铜触媒法以及盐析法等工艺过程的操作作业。</w:t>
      </w:r>
    </w:p>
    <w:p>
      <w:pPr>
        <w:ind w:firstLine="640" w:firstLineChars="200"/>
      </w:pPr>
      <w:r>
        <w:t>9.10</w:t>
      </w:r>
      <w:r>
        <w:rPr>
          <w:rFonts w:hint="eastAsia"/>
        </w:rPr>
        <w:t>氧化工艺作业</w:t>
      </w:r>
    </w:p>
    <w:p>
      <w:pPr>
        <w:ind w:firstLine="640" w:firstLineChars="200"/>
      </w:pPr>
      <w:r>
        <w:rPr>
          <w:rFonts w:hint="eastAsia"/>
        </w:rPr>
        <w:t>指氧化反应岗位的作业。</w:t>
      </w:r>
    </w:p>
    <w:p>
      <w:pPr>
        <w:ind w:firstLine="640" w:firstLineChars="200"/>
      </w:pPr>
      <w:r>
        <w:rPr>
          <w:rFonts w:hint="eastAsia"/>
        </w:rPr>
        <w:t>适用于乙烯氧化制环氧乙烷，甲醇氧化制备甲醛，对二甲苯氧化制备对苯二甲酸，异丙苯经氧化</w:t>
      </w:r>
      <w:r>
        <w:t>-</w:t>
      </w:r>
      <w:r>
        <w:rPr>
          <w:rFonts w:hint="eastAsia"/>
        </w:rPr>
        <w:t>酸解联产苯酚和丙酮，环己烷氧化制环己酮，天然气氧化制乙炔，丁烯、丁烷、</w:t>
      </w:r>
      <w:r>
        <w:t>C4</w:t>
      </w:r>
      <w:r>
        <w:rPr>
          <w:rFonts w:hint="eastAsia"/>
        </w:rPr>
        <w:t>馏分或苯的氧化制顺丁烯二酸酐，邻二甲苯或萘的氧化制备邻苯二甲酸酐，均四甲苯的氧化制备均苯四甲酸二酐，苊的氧化制</w:t>
      </w:r>
      <w:r>
        <w:t>1</w:t>
      </w:r>
      <w:r>
        <w:rPr>
          <w:rFonts w:hint="eastAsia"/>
        </w:rPr>
        <w:t>，</w:t>
      </w:r>
      <w:r>
        <w:t>8-</w:t>
      </w:r>
      <w:r>
        <w:rPr>
          <w:rFonts w:hint="eastAsia"/>
        </w:rPr>
        <w:t>萘二甲酸酐，</w:t>
      </w:r>
      <w:r>
        <w:t>3-</w:t>
      </w:r>
      <w:r>
        <w:rPr>
          <w:rFonts w:hint="eastAsia"/>
        </w:rPr>
        <w:t>甲基吡啶氧化制</w:t>
      </w:r>
      <w:r>
        <w:t>3-</w:t>
      </w:r>
      <w:r>
        <w:rPr>
          <w:rFonts w:hint="eastAsia"/>
        </w:rPr>
        <w:t>吡啶甲酸（烟酸），</w:t>
      </w:r>
      <w:r>
        <w:t>4-</w:t>
      </w:r>
      <w:r>
        <w:rPr>
          <w:rFonts w:hint="eastAsia"/>
        </w:rPr>
        <w:t>甲基吡啶氧化制</w:t>
      </w:r>
      <w:r>
        <w:t>4-</w:t>
      </w:r>
      <w:r>
        <w:rPr>
          <w:rFonts w:hint="eastAsia"/>
        </w:rPr>
        <w:t>吡啶甲酸（异烟酸），</w:t>
      </w:r>
      <w:r>
        <w:t>2-</w:t>
      </w:r>
      <w:r>
        <w:rPr>
          <w:rFonts w:hint="eastAsia"/>
        </w:rPr>
        <w:t>乙基已醇（异辛醇）氧化制备</w:t>
      </w:r>
      <w:r>
        <w:t>2-</w:t>
      </w:r>
      <w:r>
        <w:rPr>
          <w:rFonts w:hint="eastAsia"/>
        </w:rPr>
        <w:t>乙基己酸（异辛酸），对氯甲苯氧化制备对氯苯甲醛和对氯苯甲酸，甲苯氧化制备苯甲醛、苯甲酸，对硝基甲苯氧化制备对硝基苯甲酸，环十二醇</w:t>
      </w:r>
      <w:r>
        <w:t>/</w:t>
      </w:r>
      <w:r>
        <w:rPr>
          <w:rFonts w:hint="eastAsia"/>
        </w:rPr>
        <w:t>酮混合物的开环氧化制备十二碳二酸，环己酮</w:t>
      </w:r>
      <w:r>
        <w:t>/</w:t>
      </w:r>
      <w:r>
        <w:rPr>
          <w:rFonts w:hint="eastAsia"/>
        </w:rPr>
        <w:t>醇混合物的氧化制己二酸，乙二醛硝酸氧化法合成乙醛酸，以及丁醛氧化制丁酸以及氨氧化制硝酸等工艺过程的操作作业。</w:t>
      </w:r>
    </w:p>
    <w:p>
      <w:pPr>
        <w:ind w:firstLine="640" w:firstLineChars="200"/>
      </w:pPr>
      <w:r>
        <w:t>9.11</w:t>
      </w:r>
      <w:r>
        <w:rPr>
          <w:rFonts w:hint="eastAsia"/>
        </w:rPr>
        <w:t>过氧化工艺作业</w:t>
      </w:r>
    </w:p>
    <w:p>
      <w:pPr>
        <w:ind w:firstLine="640" w:firstLineChars="200"/>
      </w:pPr>
      <w:r>
        <w:rPr>
          <w:rFonts w:hint="eastAsia"/>
        </w:rPr>
        <w:t>指过氧化反应、过氧化物储存岗位的作业。</w:t>
      </w:r>
    </w:p>
    <w:p>
      <w:pPr>
        <w:ind w:firstLine="640" w:firstLineChars="200"/>
      </w:pPr>
      <w:r>
        <w:rPr>
          <w:rFonts w:hint="eastAsia"/>
        </w:rPr>
        <w:t>适用于双氧水的生产，乙酸在硫酸存在下与双氧水作用制备过氧乙酸水溶液，酸酐与双氧水作用直接制备过氧二酸，苯甲酰氯与双氧水的碱性溶液作用制备过氧化苯甲酰，以及异丙苯经空气氧化生产过氧化氢异丙苯等工艺过程的操作作业。</w:t>
      </w:r>
    </w:p>
    <w:p>
      <w:pPr>
        <w:ind w:firstLine="640" w:firstLineChars="200"/>
      </w:pPr>
      <w:r>
        <w:t>9.12</w:t>
      </w:r>
      <w:r>
        <w:rPr>
          <w:rFonts w:hint="eastAsia"/>
        </w:rPr>
        <w:t>胺基化工艺作业</w:t>
      </w:r>
    </w:p>
    <w:p>
      <w:pPr>
        <w:ind w:firstLine="640" w:firstLineChars="200"/>
      </w:pPr>
      <w:r>
        <w:rPr>
          <w:rFonts w:hint="eastAsia"/>
        </w:rPr>
        <w:t>指胺基化反应岗位的作业。</w:t>
      </w:r>
    </w:p>
    <w:p>
      <w:pPr>
        <w:ind w:firstLine="640" w:firstLineChars="200"/>
      </w:pPr>
      <w:r>
        <w:rPr>
          <w:rFonts w:hint="eastAsia"/>
        </w:rPr>
        <w:t>适用于邻硝基氯苯与氨水反应制备邻硝基苯胺，对硝基氯苯与氨水反应制备对硝基苯胺，间甲酚与氯化铵的混合物在催化剂和氨水作用下生成间甲苯胺，甲醇在催化剂和氨气作用下制备甲胺，</w:t>
      </w:r>
      <w:r>
        <w:t>1-</w:t>
      </w:r>
      <w:r>
        <w:rPr>
          <w:rFonts w:hint="eastAsia"/>
        </w:rPr>
        <w:t>硝基蒽醌与过量的氨水在氯苯中制备</w:t>
      </w:r>
      <w:r>
        <w:t>1-</w:t>
      </w:r>
      <w:r>
        <w:rPr>
          <w:rFonts w:hint="eastAsia"/>
        </w:rPr>
        <w:t>氨基蒽醌，</w:t>
      </w:r>
      <w:r>
        <w:t>2</w:t>
      </w:r>
      <w:r>
        <w:rPr>
          <w:rFonts w:hint="eastAsia"/>
        </w:rPr>
        <w:t>，</w:t>
      </w:r>
      <w:r>
        <w:t>6-</w:t>
      </w:r>
      <w:r>
        <w:rPr>
          <w:rFonts w:hint="eastAsia"/>
        </w:rPr>
        <w:t>蒽醌二磺酸氨解制备</w:t>
      </w:r>
      <w:r>
        <w:t>2</w:t>
      </w:r>
      <w:r>
        <w:rPr>
          <w:rFonts w:hint="eastAsia"/>
        </w:rPr>
        <w:t>，</w:t>
      </w:r>
      <w:r>
        <w:t>6-</w:t>
      </w:r>
      <w:r>
        <w:rPr>
          <w:rFonts w:hint="eastAsia"/>
        </w:rPr>
        <w:t>二氨基蒽醌，苯乙烯与胺反应制备</w:t>
      </w:r>
      <w:r>
        <w:t>N-</w:t>
      </w:r>
      <w:r>
        <w:rPr>
          <w:rFonts w:hint="eastAsia"/>
        </w:rPr>
        <w:t>取代苯乙胺，环氧乙烷或亚乙基亚胺与胺或氨发生开环加成反应制备氨基乙醇或二胺，甲苯经氨氧化制备苯甲腈，以及丙烯氨氧化制备丙烯腈等工艺过程的操作作业。</w:t>
      </w:r>
    </w:p>
    <w:p>
      <w:pPr>
        <w:ind w:firstLine="640" w:firstLineChars="200"/>
      </w:pPr>
      <w:r>
        <w:t>9.13</w:t>
      </w:r>
      <w:r>
        <w:rPr>
          <w:rFonts w:hint="eastAsia"/>
        </w:rPr>
        <w:t>磺化工艺作业</w:t>
      </w:r>
    </w:p>
    <w:p>
      <w:pPr>
        <w:ind w:firstLine="640" w:firstLineChars="200"/>
      </w:pPr>
      <w:r>
        <w:rPr>
          <w:rFonts w:hint="eastAsia"/>
        </w:rPr>
        <w:t>指磺化反应岗位的作业。</w:t>
      </w:r>
    </w:p>
    <w:p>
      <w:pPr>
        <w:ind w:firstLine="640" w:firstLineChars="200"/>
      </w:pPr>
      <w:r>
        <w:rPr>
          <w:rFonts w:hint="eastAsia"/>
        </w:rPr>
        <w:t>适用于三氧化硫磺化法，共沸去水磺化法，氯磺酸磺化法，烘焙磺化法，以及亚硫酸盐磺化法等工艺过程的操作作业。</w:t>
      </w:r>
    </w:p>
    <w:p>
      <w:pPr>
        <w:ind w:firstLine="640" w:firstLineChars="200"/>
      </w:pPr>
      <w:r>
        <w:t>9.14</w:t>
      </w:r>
      <w:r>
        <w:rPr>
          <w:rFonts w:hint="eastAsia"/>
        </w:rPr>
        <w:t>聚合工艺作业</w:t>
      </w:r>
    </w:p>
    <w:p>
      <w:pPr>
        <w:ind w:firstLine="640" w:firstLineChars="200"/>
      </w:pPr>
      <w:r>
        <w:rPr>
          <w:rFonts w:hint="eastAsia"/>
        </w:rPr>
        <w:t>指聚合反应岗位的作业。</w:t>
      </w:r>
    </w:p>
    <w:p>
      <w:pPr>
        <w:ind w:firstLine="640" w:firstLineChars="200"/>
      </w:pPr>
      <w:r>
        <w:rPr>
          <w:rFonts w:hint="eastAsia"/>
        </w:rPr>
        <w:t>适用于聚烯烃、聚氯乙烯、合成纤维、橡胶、乳液、涂料粘合剂生产以及氟化物聚合等工艺过程的操作作业。</w:t>
      </w:r>
    </w:p>
    <w:p>
      <w:pPr>
        <w:ind w:firstLine="640" w:firstLineChars="200"/>
      </w:pPr>
      <w:r>
        <w:t>9.15</w:t>
      </w:r>
      <w:r>
        <w:rPr>
          <w:rFonts w:hint="eastAsia"/>
        </w:rPr>
        <w:t>烷基化工艺作业</w:t>
      </w:r>
    </w:p>
    <w:p>
      <w:pPr>
        <w:ind w:firstLine="640" w:firstLineChars="200"/>
      </w:pPr>
      <w:r>
        <w:rPr>
          <w:rFonts w:hint="eastAsia"/>
        </w:rPr>
        <w:t>指烷基化反应岗位的作业。</w:t>
      </w:r>
    </w:p>
    <w:p>
      <w:pPr>
        <w:ind w:firstLine="640" w:firstLineChars="200"/>
      </w:pPr>
      <w:r>
        <w:rPr>
          <w:rFonts w:hint="eastAsia"/>
        </w:rPr>
        <w:t>适用于</w:t>
      </w:r>
      <w:r>
        <w:t>C-</w:t>
      </w:r>
      <w:r>
        <w:rPr>
          <w:rFonts w:hint="eastAsia"/>
        </w:rPr>
        <w:t>烷基化反应，</w:t>
      </w:r>
      <w:r>
        <w:t>N-</w:t>
      </w:r>
      <w:r>
        <w:rPr>
          <w:rFonts w:hint="eastAsia"/>
        </w:rPr>
        <w:t>烷基化反应，</w:t>
      </w:r>
      <w:r>
        <w:t>O-</w:t>
      </w:r>
      <w:r>
        <w:rPr>
          <w:rFonts w:hint="eastAsia"/>
        </w:rPr>
        <w:t>烷基化反应等工艺过程的操作作业。</w:t>
      </w:r>
    </w:p>
    <w:p>
      <w:pPr>
        <w:ind w:firstLine="640" w:firstLineChars="200"/>
      </w:pPr>
      <w:r>
        <w:t>9.16</w:t>
      </w:r>
      <w:r>
        <w:rPr>
          <w:rFonts w:hint="eastAsia"/>
        </w:rPr>
        <w:t>化工自动化控制仪表作业</w:t>
      </w:r>
    </w:p>
    <w:p>
      <w:pPr>
        <w:ind w:firstLine="640" w:firstLineChars="200"/>
      </w:pPr>
      <w:r>
        <w:rPr>
          <w:rFonts w:hint="eastAsia"/>
        </w:rPr>
        <w:t>指化工自动化控制仪表系统安装、维修、维护的作业。</w:t>
      </w:r>
    </w:p>
    <w:p>
      <w:pPr>
        <w:ind w:firstLine="640" w:firstLineChars="200"/>
      </w:pPr>
      <w:r>
        <w:t>10</w:t>
      </w:r>
      <w:r>
        <w:rPr>
          <w:rFonts w:hint="eastAsia"/>
        </w:rPr>
        <w:t>烟花爆竹安全作业</w:t>
      </w:r>
    </w:p>
    <w:p>
      <w:pPr>
        <w:ind w:firstLine="640" w:firstLineChars="200"/>
      </w:pPr>
      <w:r>
        <w:rPr>
          <w:rFonts w:hint="eastAsia"/>
        </w:rPr>
        <w:t>指从事烟花爆竹生产、储存中的药物混合、造粒、筛选、装药、筑药、压药、搬运等危险工序的作业。</w:t>
      </w:r>
    </w:p>
    <w:p>
      <w:pPr>
        <w:ind w:firstLine="640" w:firstLineChars="200"/>
      </w:pPr>
      <w:r>
        <w:t>10.1</w:t>
      </w:r>
      <w:r>
        <w:rPr>
          <w:rFonts w:hint="eastAsia"/>
        </w:rPr>
        <w:t>烟火药制造作业</w:t>
      </w:r>
    </w:p>
    <w:p>
      <w:pPr>
        <w:ind w:firstLine="640" w:firstLineChars="200"/>
      </w:pPr>
      <w:r>
        <w:rPr>
          <w:rFonts w:hint="eastAsia"/>
        </w:rPr>
        <w:t>指从事烟火药的粉碎、配药、混合、造粒、筛选、干燥、包装等作业。</w:t>
      </w:r>
    </w:p>
    <w:p>
      <w:pPr>
        <w:ind w:firstLine="640" w:firstLineChars="200"/>
      </w:pPr>
      <w:r>
        <w:t>10.2</w:t>
      </w:r>
      <w:r>
        <w:rPr>
          <w:rFonts w:hint="eastAsia"/>
        </w:rPr>
        <w:t>黑火药制造作业</w:t>
      </w:r>
    </w:p>
    <w:p>
      <w:pPr>
        <w:ind w:firstLine="640" w:firstLineChars="200"/>
      </w:pPr>
      <w:r>
        <w:rPr>
          <w:rFonts w:hint="eastAsia"/>
        </w:rPr>
        <w:t>指从事黑火药的潮药、浆硝、包片、碎片、油压、抛光和包浆等作业。</w:t>
      </w:r>
    </w:p>
    <w:p>
      <w:pPr>
        <w:ind w:firstLine="640" w:firstLineChars="200"/>
      </w:pPr>
      <w:r>
        <w:t>10.3</w:t>
      </w:r>
      <w:r>
        <w:rPr>
          <w:rFonts w:hint="eastAsia"/>
        </w:rPr>
        <w:t>引火线制造作业</w:t>
      </w:r>
    </w:p>
    <w:p>
      <w:pPr>
        <w:ind w:firstLine="640" w:firstLineChars="200"/>
      </w:pPr>
      <w:r>
        <w:rPr>
          <w:rFonts w:hint="eastAsia"/>
        </w:rPr>
        <w:t>指从事引火线的制引、浆引、漆引、切引等作业。</w:t>
      </w:r>
    </w:p>
    <w:p>
      <w:pPr>
        <w:ind w:firstLine="640" w:firstLineChars="200"/>
      </w:pPr>
      <w:r>
        <w:t>10.4</w:t>
      </w:r>
      <w:r>
        <w:rPr>
          <w:rFonts w:hint="eastAsia"/>
        </w:rPr>
        <w:t>烟花爆竹产品涉药作业</w:t>
      </w:r>
    </w:p>
    <w:p>
      <w:pPr>
        <w:ind w:firstLine="640" w:firstLineChars="200"/>
      </w:pPr>
      <w:r>
        <w:rPr>
          <w:rFonts w:hint="eastAsia"/>
        </w:rPr>
        <w:t>指从事烟花爆竹产品加工中的压药、装药、筑药、褙药剂、已装药的钻孔等作业。</w:t>
      </w:r>
    </w:p>
    <w:p>
      <w:pPr>
        <w:ind w:firstLine="640" w:firstLineChars="200"/>
      </w:pPr>
      <w:r>
        <w:t>10.5</w:t>
      </w:r>
      <w:r>
        <w:rPr>
          <w:rFonts w:hint="eastAsia"/>
        </w:rPr>
        <w:t>烟花爆竹储存作业</w:t>
      </w:r>
    </w:p>
    <w:p>
      <w:pPr>
        <w:ind w:firstLine="640" w:firstLineChars="200"/>
      </w:pPr>
      <w:r>
        <w:rPr>
          <w:rFonts w:hint="eastAsia"/>
        </w:rPr>
        <w:t>指从事烟花爆竹仓库保管、守护、搬运等作业。</w:t>
      </w:r>
    </w:p>
    <w:p>
      <w:pPr>
        <w:ind w:firstLine="640" w:firstLineChars="200"/>
      </w:pPr>
      <w:r>
        <w:t>11</w:t>
      </w:r>
      <w:r>
        <w:rPr>
          <w:rFonts w:hint="eastAsia"/>
        </w:rPr>
        <w:t>安全监管总局认定的其他作业</w:t>
      </w:r>
    </w:p>
    <w:p>
      <w:pPr>
        <w:ind w:firstLine="640" w:firstLineChars="200"/>
        <w:rPr>
          <w:rFonts w:ascii="仿宋_GB2312" w:hAnsi="仿宋_GB2312" w:cs="仿宋_GB2312"/>
          <w:color w:val="333333"/>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7296" w:leftChars="2280" w:firstLine="6400" w:firstLineChars="2000"/>
      <w:rPr>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- 17 -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- 17 -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9"/>
      <w:ind w:left="4160" w:firstLine="64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rPr>
      <w:t>国</w:t>
    </w:r>
    <w:r>
      <w:rPr>
        <w:rFonts w:hint="eastAsia" w:ascii="宋体" w:hAnsi="宋体" w:eastAsia="宋体" w:cs="宋体"/>
        <w:b/>
        <w:bCs/>
        <w:color w:val="005192"/>
        <w:sz w:val="28"/>
        <w:szCs w:val="44"/>
      </w:rPr>
      <w:t>国家安全生产监督管理总局发布</w:t>
    </w:r>
  </w:p>
  <w:p>
    <w:pPr>
      <w:pStyle w:val="9"/>
      <w:wordWrap w:val="0"/>
      <w:ind w:left="7296"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9"/>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国家安全生产监督管理总局</w:t>
    </w:r>
    <w:r>
      <w:rPr>
        <w:rFonts w:hint="eastAsia" w:ascii="宋体" w:hAnsi="宋体" w:eastAsia="宋体" w:cs="宋体"/>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E1AD6"/>
    <w:rsid w:val="00133F57"/>
    <w:rsid w:val="00172A27"/>
    <w:rsid w:val="00180E4C"/>
    <w:rsid w:val="001F0E14"/>
    <w:rsid w:val="002B0334"/>
    <w:rsid w:val="004D3B9D"/>
    <w:rsid w:val="00861D8A"/>
    <w:rsid w:val="008A3174"/>
    <w:rsid w:val="009A5ECC"/>
    <w:rsid w:val="009E641B"/>
    <w:rsid w:val="00B11BAB"/>
    <w:rsid w:val="00BA0ED7"/>
    <w:rsid w:val="00D63AFA"/>
    <w:rsid w:val="019E71BD"/>
    <w:rsid w:val="04B679C3"/>
    <w:rsid w:val="080F63D8"/>
    <w:rsid w:val="09341458"/>
    <w:rsid w:val="0B0912D7"/>
    <w:rsid w:val="12826530"/>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8A01241"/>
    <w:rsid w:val="5DC34279"/>
    <w:rsid w:val="608816D1"/>
    <w:rsid w:val="60EF4E7F"/>
    <w:rsid w:val="665233C1"/>
    <w:rsid w:val="6AD9688B"/>
    <w:rsid w:val="6AEB0553"/>
    <w:rsid w:val="6D0E3F22"/>
    <w:rsid w:val="6EC84BC3"/>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4"/>
      <w:lang w:val="en-US" w:eastAsia="zh-CN" w:bidi="ar-SA"/>
    </w:rPr>
  </w:style>
  <w:style w:type="paragraph" w:styleId="2">
    <w:name w:val="heading 1"/>
    <w:basedOn w:val="1"/>
    <w:next w:val="1"/>
    <w:qFormat/>
    <w:uiPriority w:val="0"/>
    <w:pPr>
      <w:keepNext/>
      <w:keepLines/>
      <w:spacing w:before="340" w:after="330" w:line="576" w:lineRule="auto"/>
      <w:jc w:val="center"/>
      <w:outlineLvl w:val="0"/>
    </w:pPr>
    <w:rPr>
      <w:rFonts w:eastAsia="宋体"/>
      <w:b/>
      <w:kern w:val="44"/>
      <w:sz w:val="44"/>
    </w:rPr>
  </w:style>
  <w:style w:type="paragraph" w:styleId="3">
    <w:name w:val="heading 3"/>
    <w:basedOn w:val="1"/>
    <w:next w:val="1"/>
    <w:link w:val="14"/>
    <w:qFormat/>
    <w:uiPriority w:val="0"/>
    <w:pPr>
      <w:spacing w:before="50" w:beforeLines="50" w:after="240"/>
      <w:jc w:val="center"/>
      <w:outlineLvl w:val="2"/>
    </w:pPr>
    <w:rPr>
      <w:rFonts w:ascii="Cambria" w:hAnsi="Cambria" w:eastAsia="黑体"/>
      <w:bCs/>
    </w:rPr>
  </w:style>
  <w:style w:type="paragraph" w:styleId="4">
    <w:name w:val="heading 4"/>
    <w:basedOn w:val="1"/>
    <w:next w:val="1"/>
    <w:link w:val="16"/>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5">
    <w:name w:val="heading 5"/>
    <w:basedOn w:val="1"/>
    <w:next w:val="1"/>
    <w:link w:val="17"/>
    <w:semiHidden/>
    <w:unhideWhenUsed/>
    <w:qFormat/>
    <w:uiPriority w:val="0"/>
    <w:pPr>
      <w:keepNext/>
      <w:keepLines/>
      <w:spacing w:before="280" w:after="290" w:line="376" w:lineRule="auto"/>
      <w:outlineLvl w:val="4"/>
    </w:pPr>
    <w:rPr>
      <w:b/>
      <w:bCs/>
      <w:sz w:val="28"/>
      <w:szCs w:val="28"/>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6">
    <w:name w:val="caption"/>
    <w:basedOn w:val="1"/>
    <w:next w:val="1"/>
    <w:qFormat/>
    <w:uiPriority w:val="0"/>
    <w:pPr>
      <w:spacing w:beforeLines="50" w:afterLines="100"/>
    </w:pPr>
    <w:rPr>
      <w:rFonts w:eastAsia="楷体"/>
      <w:szCs w:val="20"/>
    </w:rPr>
  </w:style>
  <w:style w:type="paragraph" w:styleId="7">
    <w:name w:val="annotation text"/>
    <w:basedOn w:val="1"/>
    <w:qFormat/>
    <w:uiPriority w:val="0"/>
    <w:pPr>
      <w:jc w:val="left"/>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Subtitle"/>
    <w:basedOn w:val="1"/>
    <w:next w:val="1"/>
    <w:link w:val="18"/>
    <w:qFormat/>
    <w:uiPriority w:val="0"/>
    <w:pPr>
      <w:spacing w:before="240" w:after="60" w:line="312" w:lineRule="auto"/>
      <w:jc w:val="center"/>
      <w:outlineLvl w:val="1"/>
    </w:pPr>
    <w:rPr>
      <w:rFonts w:eastAsia="黑体"/>
      <w:bCs/>
      <w:kern w:val="28"/>
      <w:szCs w:val="32"/>
    </w:rPr>
  </w:style>
  <w:style w:type="paragraph" w:styleId="11">
    <w:name w:val="Title"/>
    <w:basedOn w:val="1"/>
    <w:next w:val="1"/>
    <w:link w:val="15"/>
    <w:qFormat/>
    <w:uiPriority w:val="0"/>
    <w:pPr>
      <w:spacing w:before="240" w:after="60"/>
      <w:jc w:val="center"/>
      <w:outlineLvl w:val="0"/>
    </w:pPr>
    <w:rPr>
      <w:rFonts w:eastAsia="宋体" w:asciiTheme="majorHAnsi" w:hAnsiTheme="majorHAnsi" w:cstheme="majorBidi"/>
      <w:bCs/>
      <w:sz w:val="44"/>
      <w:szCs w:val="32"/>
    </w:rPr>
  </w:style>
  <w:style w:type="character" w:customStyle="1" w:styleId="14">
    <w:name w:val="标题 3 字符"/>
    <w:link w:val="3"/>
    <w:qFormat/>
    <w:uiPriority w:val="0"/>
    <w:rPr>
      <w:rFonts w:ascii="Cambria" w:hAnsi="Cambria" w:eastAsia="黑体"/>
      <w:bCs/>
      <w:sz w:val="32"/>
    </w:rPr>
  </w:style>
  <w:style w:type="character" w:customStyle="1" w:styleId="15">
    <w:name w:val="标题 字符"/>
    <w:basedOn w:val="13"/>
    <w:link w:val="11"/>
    <w:uiPriority w:val="0"/>
    <w:rPr>
      <w:rFonts w:asciiTheme="majorHAnsi" w:hAnsiTheme="majorHAnsi" w:cstheme="majorBidi"/>
      <w:bCs/>
      <w:kern w:val="2"/>
      <w:sz w:val="44"/>
      <w:szCs w:val="32"/>
    </w:rPr>
  </w:style>
  <w:style w:type="character" w:customStyle="1" w:styleId="16">
    <w:name w:val="标题 4 字符"/>
    <w:basedOn w:val="13"/>
    <w:link w:val="4"/>
    <w:semiHidden/>
    <w:uiPriority w:val="0"/>
    <w:rPr>
      <w:rFonts w:asciiTheme="majorHAnsi" w:hAnsiTheme="majorHAnsi" w:eastAsiaTheme="majorEastAsia" w:cstheme="majorBidi"/>
      <w:b/>
      <w:bCs/>
      <w:kern w:val="2"/>
      <w:sz w:val="28"/>
      <w:szCs w:val="28"/>
    </w:rPr>
  </w:style>
  <w:style w:type="character" w:customStyle="1" w:styleId="17">
    <w:name w:val="标题 5 字符"/>
    <w:basedOn w:val="13"/>
    <w:link w:val="5"/>
    <w:semiHidden/>
    <w:uiPriority w:val="0"/>
    <w:rPr>
      <w:rFonts w:eastAsia="仿宋_GB2312" w:asciiTheme="minorHAnsi" w:hAnsiTheme="minorHAnsi" w:cstheme="minorBidi"/>
      <w:b/>
      <w:bCs/>
      <w:kern w:val="2"/>
      <w:sz w:val="28"/>
      <w:szCs w:val="28"/>
    </w:rPr>
  </w:style>
  <w:style w:type="character" w:customStyle="1" w:styleId="18">
    <w:name w:val="副标题 字符"/>
    <w:basedOn w:val="13"/>
    <w:link w:val="10"/>
    <w:uiPriority w:val="0"/>
    <w:rPr>
      <w:rFonts w:eastAsia="黑体" w:asciiTheme="minorHAnsi" w:hAnsiTheme="minorHAnsi" w:cstheme="minorBidi"/>
      <w:bCs/>
      <w:kern w:val="28"/>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B9FFB9"/>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1555</Words>
  <Characters>8867</Characters>
  <Lines>73</Lines>
  <Paragraphs>20</Paragraphs>
  <TotalTime>4</TotalTime>
  <ScaleCrop>false</ScaleCrop>
  <LinksUpToDate>false</LinksUpToDate>
  <CharactersWithSpaces>10402</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2021-11-26T05:27:00Z</dcterms:created>
  <dc:creator>t</dc:creator>
  <cp:lastModifiedBy>李延璟(拟稿)</cp:lastModifiedBy>
  <cp:lastPrinted>2021-10-26T03:30:00Z</cp:lastPrinted>
  <dcterms:modified xsi:type="dcterms:W3CDTF">2021-12-22T03:54:25Z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48C61CB29D3F4D9384F5922CF0F7FFB4</vt:lpwstr>
  </property>
</Properties>
</file>